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71172" w14:textId="77777777" w:rsidR="00A550DA" w:rsidRPr="00D47A12" w:rsidRDefault="00A550DA" w:rsidP="00A550DA">
      <w:pPr>
        <w:tabs>
          <w:tab w:val="left" w:pos="3374"/>
        </w:tabs>
        <w:jc w:val="center"/>
        <w:rPr>
          <w:rFonts w:ascii="Times New Roman" w:hAnsi="Times New Roman"/>
          <w:i/>
          <w:sz w:val="28"/>
          <w:szCs w:val="28"/>
        </w:rPr>
      </w:pPr>
      <w:r w:rsidRPr="00D47A12">
        <w:rPr>
          <w:rFonts w:ascii="Times New Roman" w:hAnsi="Times New Roman"/>
          <w:noProof/>
          <w:sz w:val="28"/>
          <w:szCs w:val="28"/>
        </w:rPr>
        <w:drawing>
          <wp:inline distT="0" distB="0" distL="0" distR="0" wp14:anchorId="1021697B" wp14:editId="5704EDF4">
            <wp:extent cx="587375" cy="947326"/>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601598" cy="970265"/>
                    </a:xfrm>
                    <a:prstGeom prst="rect">
                      <a:avLst/>
                    </a:prstGeom>
                    <a:noFill/>
                    <a:ln w="9525">
                      <a:noFill/>
                      <a:miter lim="800000"/>
                      <a:headEnd/>
                      <a:tailEnd/>
                    </a:ln>
                  </pic:spPr>
                </pic:pic>
              </a:graphicData>
            </a:graphic>
          </wp:inline>
        </w:drawing>
      </w:r>
    </w:p>
    <w:p w14:paraId="7454F9C9" w14:textId="77777777" w:rsidR="00A550DA" w:rsidRDefault="00A550DA" w:rsidP="00A550DA">
      <w:pPr>
        <w:tabs>
          <w:tab w:val="left" w:pos="3374"/>
        </w:tabs>
        <w:jc w:val="center"/>
        <w:rPr>
          <w:rFonts w:ascii="Times New Roman" w:hAnsi="Times New Roman"/>
          <w:b/>
          <w:sz w:val="28"/>
          <w:szCs w:val="28"/>
        </w:rPr>
      </w:pPr>
      <w:r w:rsidRPr="00D47A12">
        <w:rPr>
          <w:rFonts w:ascii="Times New Roman" w:hAnsi="Times New Roman"/>
          <w:b/>
          <w:sz w:val="28"/>
          <w:szCs w:val="28"/>
        </w:rPr>
        <w:t>ДУМА МУНИЦИПАЛЬНОГО ОБРАЗОВАНИЯ АЛАПАЕВСКОЕ</w:t>
      </w:r>
    </w:p>
    <w:p w14:paraId="7AFF76C6" w14:textId="77777777" w:rsidR="00A550DA" w:rsidRPr="00D47A12" w:rsidRDefault="00A550DA" w:rsidP="00A550DA">
      <w:pPr>
        <w:tabs>
          <w:tab w:val="left" w:pos="3374"/>
        </w:tabs>
        <w:jc w:val="center"/>
        <w:rPr>
          <w:rFonts w:ascii="Times New Roman" w:hAnsi="Times New Roman"/>
          <w:b/>
          <w:sz w:val="28"/>
          <w:szCs w:val="28"/>
        </w:rPr>
      </w:pPr>
      <w:r w:rsidRPr="00D47A12">
        <w:rPr>
          <w:rFonts w:ascii="Times New Roman" w:hAnsi="Times New Roman"/>
          <w:b/>
          <w:sz w:val="28"/>
          <w:szCs w:val="28"/>
        </w:rPr>
        <w:t>ЧЕТВЕРТОГО СОЗЫВА</w:t>
      </w:r>
    </w:p>
    <w:p w14:paraId="357C735B" w14:textId="77777777" w:rsidR="00A550DA" w:rsidRPr="00D47A12" w:rsidRDefault="00A550DA" w:rsidP="00A550DA">
      <w:pPr>
        <w:pBdr>
          <w:top w:val="thinThickMediumGap" w:sz="24" w:space="1" w:color="auto"/>
        </w:pBdr>
        <w:tabs>
          <w:tab w:val="left" w:pos="3374"/>
        </w:tabs>
        <w:rPr>
          <w:rFonts w:ascii="Times New Roman" w:hAnsi="Times New Roman"/>
          <w:b/>
          <w:sz w:val="28"/>
          <w:szCs w:val="28"/>
        </w:rPr>
      </w:pPr>
    </w:p>
    <w:p w14:paraId="0262336B" w14:textId="3922D939" w:rsidR="00A550DA" w:rsidRDefault="00A550DA" w:rsidP="00A550DA">
      <w:pPr>
        <w:jc w:val="center"/>
        <w:rPr>
          <w:rFonts w:ascii="Times New Roman" w:hAnsi="Times New Roman"/>
          <w:b/>
          <w:sz w:val="28"/>
          <w:szCs w:val="28"/>
        </w:rPr>
      </w:pPr>
      <w:r w:rsidRPr="00D47A12">
        <w:rPr>
          <w:rFonts w:ascii="Times New Roman" w:hAnsi="Times New Roman"/>
          <w:b/>
          <w:sz w:val="28"/>
          <w:szCs w:val="28"/>
        </w:rPr>
        <w:t>РЕШЕНИЕ №</w:t>
      </w:r>
      <w:r>
        <w:rPr>
          <w:rFonts w:ascii="Times New Roman" w:hAnsi="Times New Roman"/>
          <w:b/>
          <w:sz w:val="28"/>
          <w:szCs w:val="28"/>
        </w:rPr>
        <w:t>324</w:t>
      </w:r>
    </w:p>
    <w:p w14:paraId="0C5B3CAF" w14:textId="77777777" w:rsidR="00A550DA" w:rsidRPr="00D47A12" w:rsidRDefault="00A550DA" w:rsidP="00A550DA">
      <w:pPr>
        <w:jc w:val="both"/>
        <w:rPr>
          <w:rFonts w:ascii="Times New Roman" w:hAnsi="Times New Roman"/>
          <w:b/>
          <w:sz w:val="28"/>
          <w:szCs w:val="28"/>
        </w:rPr>
      </w:pPr>
      <w:r>
        <w:rPr>
          <w:rFonts w:ascii="Times New Roman" w:hAnsi="Times New Roman"/>
          <w:sz w:val="28"/>
          <w:szCs w:val="28"/>
        </w:rPr>
        <w:t>29 февраля</w:t>
      </w:r>
      <w:r w:rsidRPr="00D47A12">
        <w:rPr>
          <w:rFonts w:ascii="Times New Roman" w:hAnsi="Times New Roman"/>
          <w:sz w:val="28"/>
          <w:szCs w:val="28"/>
        </w:rPr>
        <w:t xml:space="preserve"> 202</w:t>
      </w:r>
      <w:r>
        <w:rPr>
          <w:rFonts w:ascii="Times New Roman" w:hAnsi="Times New Roman"/>
          <w:sz w:val="28"/>
          <w:szCs w:val="28"/>
        </w:rPr>
        <w:t>4</w:t>
      </w:r>
      <w:r w:rsidRPr="00D47A12">
        <w:rPr>
          <w:rFonts w:ascii="Times New Roman" w:hAnsi="Times New Roman"/>
          <w:sz w:val="28"/>
          <w:szCs w:val="28"/>
        </w:rPr>
        <w:t xml:space="preserve"> г.                                                                                г. Алапаевск</w:t>
      </w:r>
    </w:p>
    <w:p w14:paraId="671C1F17" w14:textId="77777777" w:rsidR="00700F2D" w:rsidRPr="003E68FA" w:rsidRDefault="00700F2D" w:rsidP="005E0DF1">
      <w:pPr>
        <w:widowControl w:val="0"/>
        <w:autoSpaceDE w:val="0"/>
        <w:autoSpaceDN w:val="0"/>
        <w:adjustRightInd w:val="0"/>
        <w:ind w:firstLine="709"/>
        <w:jc w:val="center"/>
        <w:rPr>
          <w:rFonts w:ascii="Times New Roman" w:eastAsia="Times New Roman" w:hAnsi="Times New Roman" w:cs="Times New Roman"/>
          <w:b/>
          <w:sz w:val="28"/>
          <w:szCs w:val="28"/>
          <w:lang w:eastAsia="ru-RU"/>
        </w:rPr>
      </w:pPr>
    </w:p>
    <w:p w14:paraId="15B4C730" w14:textId="77777777" w:rsidR="004B22B7" w:rsidRDefault="00700F2D" w:rsidP="00D57A4B">
      <w:pPr>
        <w:widowControl w:val="0"/>
        <w:jc w:val="center"/>
        <w:rPr>
          <w:rFonts w:ascii="Times New Roman" w:hAnsi="Times New Roman"/>
          <w:b/>
          <w:i/>
          <w:sz w:val="28"/>
          <w:szCs w:val="24"/>
        </w:rPr>
      </w:pPr>
      <w:r w:rsidRPr="00D57A4B">
        <w:rPr>
          <w:rFonts w:ascii="Times New Roman" w:hAnsi="Times New Roman" w:cs="Times New Roman"/>
          <w:b/>
          <w:bCs/>
          <w:i/>
          <w:sz w:val="28"/>
          <w:szCs w:val="28"/>
        </w:rPr>
        <w:t>О</w:t>
      </w:r>
      <w:r w:rsidR="00D57A4B" w:rsidRPr="00D57A4B">
        <w:rPr>
          <w:rFonts w:ascii="Times New Roman" w:hAnsi="Times New Roman" w:cs="Times New Roman"/>
          <w:b/>
          <w:bCs/>
          <w:i/>
          <w:sz w:val="28"/>
          <w:szCs w:val="28"/>
        </w:rPr>
        <w:t xml:space="preserve">б </w:t>
      </w:r>
      <w:r w:rsidR="00257CA1" w:rsidRPr="00D57A4B">
        <w:rPr>
          <w:rFonts w:ascii="Times New Roman" w:hAnsi="Times New Roman" w:cs="Times New Roman"/>
          <w:b/>
          <w:bCs/>
          <w:i/>
          <w:sz w:val="28"/>
          <w:szCs w:val="28"/>
        </w:rPr>
        <w:t xml:space="preserve">утверждении </w:t>
      </w:r>
      <w:r w:rsidR="00D57A4B">
        <w:rPr>
          <w:rFonts w:ascii="Times New Roman" w:hAnsi="Times New Roman"/>
          <w:b/>
          <w:i/>
          <w:sz w:val="28"/>
          <w:szCs w:val="28"/>
        </w:rPr>
        <w:t>Положения</w:t>
      </w:r>
      <w:r w:rsidR="00D57A4B" w:rsidRPr="00D57A4B">
        <w:rPr>
          <w:rFonts w:ascii="Times New Roman" w:hAnsi="Times New Roman"/>
          <w:b/>
          <w:i/>
          <w:sz w:val="28"/>
          <w:szCs w:val="28"/>
        </w:rPr>
        <w:t xml:space="preserve"> </w:t>
      </w:r>
      <w:r w:rsidR="00D57A4B" w:rsidRPr="00D57A4B">
        <w:rPr>
          <w:rFonts w:ascii="Times New Roman" w:hAnsi="Times New Roman"/>
          <w:b/>
          <w:i/>
          <w:sz w:val="28"/>
          <w:szCs w:val="24"/>
        </w:rPr>
        <w:t>о составе,</w:t>
      </w:r>
    </w:p>
    <w:p w14:paraId="3CE19F14" w14:textId="0230658F" w:rsidR="00D57A4B" w:rsidRPr="00D57A4B" w:rsidRDefault="00D57A4B" w:rsidP="00D57A4B">
      <w:pPr>
        <w:widowControl w:val="0"/>
        <w:jc w:val="center"/>
        <w:rPr>
          <w:rFonts w:ascii="Times New Roman" w:hAnsi="Times New Roman"/>
          <w:b/>
          <w:i/>
          <w:sz w:val="28"/>
          <w:szCs w:val="28"/>
        </w:rPr>
      </w:pPr>
      <w:r w:rsidRPr="00D57A4B">
        <w:rPr>
          <w:rFonts w:ascii="Times New Roman" w:hAnsi="Times New Roman"/>
          <w:b/>
          <w:i/>
          <w:sz w:val="28"/>
          <w:szCs w:val="24"/>
        </w:rPr>
        <w:t xml:space="preserve"> порядке подготовки документов территориального планирования муниципального образования Алапаевское, </w:t>
      </w:r>
      <w:r w:rsidRPr="00D57A4B">
        <w:rPr>
          <w:rFonts w:ascii="Times New Roman" w:hAnsi="Times New Roman"/>
          <w:b/>
          <w:i/>
          <w:sz w:val="28"/>
          <w:szCs w:val="28"/>
        </w:rPr>
        <w:t>порядке подготовки изменений и внесения их в такие документы</w:t>
      </w:r>
    </w:p>
    <w:p w14:paraId="4C4395F4" w14:textId="77777777" w:rsidR="002359DC" w:rsidRPr="003E68FA" w:rsidRDefault="002359DC" w:rsidP="005E0DF1">
      <w:pPr>
        <w:autoSpaceDE w:val="0"/>
        <w:autoSpaceDN w:val="0"/>
        <w:adjustRightInd w:val="0"/>
        <w:ind w:firstLine="709"/>
        <w:jc w:val="center"/>
        <w:rPr>
          <w:rFonts w:ascii="Times New Roman" w:hAnsi="Times New Roman" w:cs="Times New Roman"/>
          <w:b/>
          <w:bCs/>
          <w:sz w:val="28"/>
          <w:szCs w:val="28"/>
        </w:rPr>
      </w:pPr>
    </w:p>
    <w:p w14:paraId="57DC8290" w14:textId="4EFA655E" w:rsidR="0016268D" w:rsidRPr="003E68FA" w:rsidRDefault="00A95D80" w:rsidP="00F13BEE">
      <w:pPr>
        <w:autoSpaceDE w:val="0"/>
        <w:autoSpaceDN w:val="0"/>
        <w:adjustRightInd w:val="0"/>
        <w:ind w:firstLine="567"/>
        <w:jc w:val="both"/>
        <w:rPr>
          <w:rFonts w:ascii="Times New Roman" w:hAnsi="Times New Roman" w:cs="Times New Roman"/>
          <w:sz w:val="28"/>
          <w:szCs w:val="28"/>
        </w:rPr>
      </w:pPr>
      <w:r w:rsidRPr="00A95D80">
        <w:rPr>
          <w:rFonts w:ascii="Times New Roman" w:hAnsi="Times New Roman" w:cs="Times New Roman"/>
          <w:sz w:val="28"/>
          <w:szCs w:val="28"/>
        </w:rPr>
        <w:t xml:space="preserve">Рассмотрев </w:t>
      </w:r>
      <w:r>
        <w:rPr>
          <w:rFonts w:ascii="Times New Roman" w:hAnsi="Times New Roman" w:cs="Times New Roman"/>
          <w:sz w:val="28"/>
          <w:szCs w:val="28"/>
        </w:rPr>
        <w:t>Предложение</w:t>
      </w:r>
      <w:r w:rsidRPr="00A95D80">
        <w:rPr>
          <w:rFonts w:ascii="Times New Roman" w:hAnsi="Times New Roman" w:cs="Times New Roman"/>
          <w:sz w:val="28"/>
          <w:szCs w:val="28"/>
        </w:rPr>
        <w:t xml:space="preserve"> Алапаевского городского прокурора от 1</w:t>
      </w:r>
      <w:r>
        <w:rPr>
          <w:rFonts w:ascii="Times New Roman" w:hAnsi="Times New Roman" w:cs="Times New Roman"/>
          <w:sz w:val="28"/>
          <w:szCs w:val="28"/>
        </w:rPr>
        <w:t>2</w:t>
      </w:r>
      <w:r w:rsidRPr="00A95D80">
        <w:rPr>
          <w:rFonts w:ascii="Times New Roman" w:hAnsi="Times New Roman" w:cs="Times New Roman"/>
          <w:sz w:val="28"/>
          <w:szCs w:val="28"/>
        </w:rPr>
        <w:t xml:space="preserve"> </w:t>
      </w:r>
      <w:r>
        <w:rPr>
          <w:rFonts w:ascii="Times New Roman" w:hAnsi="Times New Roman" w:cs="Times New Roman"/>
          <w:sz w:val="28"/>
          <w:szCs w:val="28"/>
        </w:rPr>
        <w:t>декабря</w:t>
      </w:r>
      <w:r w:rsidRPr="00A95D80">
        <w:rPr>
          <w:rFonts w:ascii="Times New Roman" w:hAnsi="Times New Roman" w:cs="Times New Roman"/>
          <w:sz w:val="28"/>
          <w:szCs w:val="28"/>
        </w:rPr>
        <w:t xml:space="preserve"> 2023 года</w:t>
      </w:r>
      <w:r>
        <w:rPr>
          <w:rFonts w:ascii="Times New Roman" w:hAnsi="Times New Roman" w:cs="Times New Roman"/>
          <w:sz w:val="28"/>
          <w:szCs w:val="28"/>
        </w:rPr>
        <w:t>, в</w:t>
      </w:r>
      <w:r w:rsidR="00D57A4B" w:rsidRPr="00D57A4B">
        <w:rPr>
          <w:rFonts w:ascii="Times New Roman" w:hAnsi="Times New Roman" w:cs="Times New Roman"/>
          <w:sz w:val="28"/>
          <w:szCs w:val="28"/>
        </w:rPr>
        <w:t xml:space="preserve"> соответствии с Градостроительным кодексом Российской Федерации, руководствуясь Федеральным законом от 06.10.2003 N 131-ФЗ "Об общих принципах организации местного самоуправления в Российской Федер</w:t>
      </w:r>
      <w:r w:rsidR="00D57A4B">
        <w:rPr>
          <w:rFonts w:ascii="Times New Roman" w:hAnsi="Times New Roman" w:cs="Times New Roman"/>
          <w:sz w:val="28"/>
          <w:szCs w:val="28"/>
        </w:rPr>
        <w:t>ации", руководствуясь статьями 5</w:t>
      </w:r>
      <w:r w:rsidR="00D57A4B" w:rsidRPr="00D57A4B">
        <w:rPr>
          <w:rFonts w:ascii="Times New Roman" w:hAnsi="Times New Roman" w:cs="Times New Roman"/>
          <w:sz w:val="28"/>
          <w:szCs w:val="28"/>
        </w:rPr>
        <w:t xml:space="preserve">, 23 Устава </w:t>
      </w:r>
      <w:r w:rsidR="00D57A4B">
        <w:rPr>
          <w:rFonts w:ascii="Times New Roman" w:hAnsi="Times New Roman" w:cs="Times New Roman"/>
          <w:sz w:val="28"/>
          <w:szCs w:val="28"/>
        </w:rPr>
        <w:t>муниципального образования Алапаевское</w:t>
      </w:r>
      <w:r w:rsidR="00D57A4B" w:rsidRPr="00D57A4B">
        <w:rPr>
          <w:rFonts w:ascii="Times New Roman" w:hAnsi="Times New Roman" w:cs="Times New Roman"/>
          <w:sz w:val="28"/>
          <w:szCs w:val="28"/>
        </w:rPr>
        <w:t xml:space="preserve">, </w:t>
      </w:r>
      <w:r w:rsidR="00AB287E" w:rsidRPr="003E68FA">
        <w:rPr>
          <w:rFonts w:ascii="Times New Roman" w:hAnsi="Times New Roman" w:cs="Times New Roman"/>
          <w:sz w:val="28"/>
          <w:szCs w:val="28"/>
        </w:rPr>
        <w:t>Дума муниципального образования Алапаевское</w:t>
      </w:r>
      <w:r w:rsidR="0088282E" w:rsidRPr="003E68FA">
        <w:rPr>
          <w:rFonts w:ascii="Times New Roman" w:hAnsi="Times New Roman" w:cs="Times New Roman"/>
          <w:sz w:val="28"/>
          <w:szCs w:val="28"/>
        </w:rPr>
        <w:t>,</w:t>
      </w:r>
    </w:p>
    <w:p w14:paraId="4189AEBF" w14:textId="77777777" w:rsidR="0016268D" w:rsidRPr="003E68FA" w:rsidRDefault="0016268D" w:rsidP="00F13BEE">
      <w:pPr>
        <w:autoSpaceDE w:val="0"/>
        <w:autoSpaceDN w:val="0"/>
        <w:adjustRightInd w:val="0"/>
        <w:ind w:firstLine="567"/>
        <w:jc w:val="both"/>
        <w:rPr>
          <w:rFonts w:ascii="Times New Roman" w:hAnsi="Times New Roman" w:cs="Times New Roman"/>
          <w:sz w:val="28"/>
          <w:szCs w:val="28"/>
        </w:rPr>
      </w:pPr>
    </w:p>
    <w:p w14:paraId="5A01A675" w14:textId="77777777" w:rsidR="0016268D" w:rsidRPr="003E68FA" w:rsidRDefault="00AE323E" w:rsidP="00741389">
      <w:pPr>
        <w:autoSpaceDE w:val="0"/>
        <w:autoSpaceDN w:val="0"/>
        <w:adjustRightInd w:val="0"/>
        <w:jc w:val="both"/>
        <w:rPr>
          <w:rFonts w:ascii="Times New Roman" w:hAnsi="Times New Roman" w:cs="Times New Roman"/>
          <w:sz w:val="28"/>
          <w:szCs w:val="28"/>
        </w:rPr>
      </w:pPr>
      <w:r w:rsidRPr="003E68FA">
        <w:rPr>
          <w:rFonts w:ascii="Times New Roman" w:hAnsi="Times New Roman" w:cs="Times New Roman"/>
          <w:b/>
          <w:sz w:val="28"/>
          <w:szCs w:val="28"/>
        </w:rPr>
        <w:t>РЕШИЛА</w:t>
      </w:r>
      <w:r w:rsidR="00AB287E" w:rsidRPr="003E68FA">
        <w:rPr>
          <w:rFonts w:ascii="Times New Roman" w:hAnsi="Times New Roman" w:cs="Times New Roman"/>
          <w:b/>
          <w:sz w:val="28"/>
          <w:szCs w:val="28"/>
        </w:rPr>
        <w:t>:</w:t>
      </w:r>
    </w:p>
    <w:p w14:paraId="0C5BC4E0" w14:textId="77777777" w:rsidR="0016268D" w:rsidRPr="003E68FA" w:rsidRDefault="0016268D" w:rsidP="005E0DF1">
      <w:pPr>
        <w:autoSpaceDE w:val="0"/>
        <w:autoSpaceDN w:val="0"/>
        <w:adjustRightInd w:val="0"/>
        <w:ind w:firstLine="709"/>
        <w:jc w:val="both"/>
        <w:rPr>
          <w:rFonts w:ascii="Times New Roman" w:hAnsi="Times New Roman" w:cs="Times New Roman"/>
          <w:sz w:val="28"/>
          <w:szCs w:val="28"/>
        </w:rPr>
      </w:pPr>
    </w:p>
    <w:p w14:paraId="379C8E35" w14:textId="77777777" w:rsidR="0016268D" w:rsidRPr="003E68FA" w:rsidRDefault="00987D83" w:rsidP="00A92DDE">
      <w:pPr>
        <w:autoSpaceDE w:val="0"/>
        <w:autoSpaceDN w:val="0"/>
        <w:adjustRightInd w:val="0"/>
        <w:ind w:firstLine="709"/>
        <w:jc w:val="both"/>
        <w:rPr>
          <w:rFonts w:ascii="Times New Roman" w:hAnsi="Times New Roman" w:cs="Times New Roman"/>
          <w:sz w:val="28"/>
          <w:szCs w:val="28"/>
        </w:rPr>
      </w:pPr>
      <w:r w:rsidRPr="003E68FA">
        <w:rPr>
          <w:rFonts w:ascii="Times New Roman" w:hAnsi="Times New Roman" w:cs="Times New Roman"/>
          <w:sz w:val="28"/>
          <w:szCs w:val="28"/>
        </w:rPr>
        <w:t xml:space="preserve">1. </w:t>
      </w:r>
      <w:r w:rsidR="00A92DDE">
        <w:rPr>
          <w:rFonts w:ascii="Times New Roman" w:hAnsi="Times New Roman" w:cs="Times New Roman"/>
          <w:sz w:val="28"/>
          <w:szCs w:val="28"/>
        </w:rPr>
        <w:t>Утвердить Положение</w:t>
      </w:r>
      <w:r w:rsidR="00A92DDE" w:rsidRPr="00A92DDE">
        <w:rPr>
          <w:rFonts w:ascii="Times New Roman" w:hAnsi="Times New Roman" w:cs="Times New Roman"/>
          <w:sz w:val="28"/>
          <w:szCs w:val="28"/>
        </w:rPr>
        <w:t xml:space="preserve"> о составе, порядке подготовки документов территориального планирования муниципального образования Алапаевское, порядке подготовки изменений и внесения их в такие документы</w:t>
      </w:r>
    </w:p>
    <w:p w14:paraId="0C085003" w14:textId="77777777" w:rsidR="00EE75DB" w:rsidRDefault="00A92DDE" w:rsidP="005E0DF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w:t>
      </w:r>
      <w:r w:rsidR="005A3DD4" w:rsidRPr="003E68FA">
        <w:rPr>
          <w:rFonts w:ascii="Times New Roman" w:hAnsi="Times New Roman" w:cs="Times New Roman"/>
          <w:sz w:val="28"/>
          <w:szCs w:val="28"/>
        </w:rPr>
        <w:t xml:space="preserve">. </w:t>
      </w:r>
      <w:r w:rsidR="00EE75DB" w:rsidRPr="003E68FA">
        <w:rPr>
          <w:rFonts w:ascii="Times New Roman" w:hAnsi="Times New Roman" w:cs="Times New Roman"/>
          <w:sz w:val="28"/>
          <w:szCs w:val="28"/>
        </w:rPr>
        <w:t>Настоящее Решение вступает в силу</w:t>
      </w:r>
      <w:r w:rsidR="00EE75DB">
        <w:rPr>
          <w:rFonts w:ascii="Times New Roman" w:hAnsi="Times New Roman" w:cs="Times New Roman"/>
          <w:sz w:val="28"/>
          <w:szCs w:val="28"/>
        </w:rPr>
        <w:t xml:space="preserve"> со дня его опубликования.</w:t>
      </w:r>
    </w:p>
    <w:p w14:paraId="35F244E1" w14:textId="77777777" w:rsidR="00231228" w:rsidRPr="003E68FA" w:rsidRDefault="00A92DDE" w:rsidP="005E0DF1">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w:t>
      </w:r>
      <w:r w:rsidR="00C5029D" w:rsidRPr="003E68FA">
        <w:rPr>
          <w:rFonts w:ascii="Times New Roman" w:hAnsi="Times New Roman" w:cs="Times New Roman"/>
          <w:sz w:val="28"/>
          <w:szCs w:val="28"/>
        </w:rPr>
        <w:t xml:space="preserve">. </w:t>
      </w:r>
      <w:r w:rsidR="00EE75DB">
        <w:rPr>
          <w:rFonts w:ascii="Times New Roman" w:hAnsi="Times New Roman" w:cs="Times New Roman"/>
          <w:sz w:val="28"/>
          <w:szCs w:val="28"/>
        </w:rPr>
        <w:t>Опубликовать настоящее Решение в газете «Алапаевская искра» и на официальном сайте муниципального образования Алапаевское</w:t>
      </w:r>
      <w:r w:rsidR="00A85517">
        <w:rPr>
          <w:rFonts w:ascii="Times New Roman" w:hAnsi="Times New Roman" w:cs="Times New Roman"/>
          <w:sz w:val="28"/>
          <w:szCs w:val="28"/>
        </w:rPr>
        <w:t>.</w:t>
      </w:r>
    </w:p>
    <w:p w14:paraId="2A4931A6" w14:textId="1680889F" w:rsidR="001C0604" w:rsidRPr="009568F9" w:rsidRDefault="00A92DDE" w:rsidP="009568F9">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4</w:t>
      </w:r>
      <w:r w:rsidR="00C5029D" w:rsidRPr="003E68FA">
        <w:rPr>
          <w:rFonts w:ascii="Times New Roman" w:hAnsi="Times New Roman" w:cs="Times New Roman"/>
          <w:sz w:val="28"/>
          <w:szCs w:val="28"/>
        </w:rPr>
        <w:t xml:space="preserve">. Контроль за исполнением настоящего Решения возложить на постоянную комиссию по </w:t>
      </w:r>
      <w:r w:rsidR="003E68FA" w:rsidRPr="003E68FA">
        <w:rPr>
          <w:rFonts w:ascii="Times New Roman" w:hAnsi="Times New Roman" w:cs="Times New Roman"/>
          <w:sz w:val="28"/>
          <w:szCs w:val="28"/>
        </w:rPr>
        <w:t>нормативн</w:t>
      </w:r>
      <w:r w:rsidR="00970DE2">
        <w:rPr>
          <w:rFonts w:ascii="Times New Roman" w:hAnsi="Times New Roman" w:cs="Times New Roman"/>
          <w:sz w:val="28"/>
          <w:szCs w:val="28"/>
        </w:rPr>
        <w:t>ым</w:t>
      </w:r>
      <w:r w:rsidR="003E68FA" w:rsidRPr="003E68FA">
        <w:rPr>
          <w:rFonts w:ascii="Times New Roman" w:hAnsi="Times New Roman" w:cs="Times New Roman"/>
          <w:sz w:val="28"/>
          <w:szCs w:val="28"/>
        </w:rPr>
        <w:t>-правовым вопросам и местному самоуправлению</w:t>
      </w:r>
      <w:r w:rsidR="00464553" w:rsidRPr="003E68FA">
        <w:rPr>
          <w:rFonts w:ascii="Times New Roman" w:hAnsi="Times New Roman" w:cs="Times New Roman"/>
          <w:sz w:val="28"/>
          <w:szCs w:val="28"/>
        </w:rPr>
        <w:t xml:space="preserve"> </w:t>
      </w:r>
      <w:r w:rsidR="00C5029D" w:rsidRPr="003E68FA">
        <w:rPr>
          <w:rFonts w:ascii="Times New Roman" w:hAnsi="Times New Roman" w:cs="Times New Roman"/>
          <w:sz w:val="28"/>
          <w:szCs w:val="28"/>
        </w:rPr>
        <w:t>Думы муниципального образования Алапаевское</w:t>
      </w:r>
      <w:r w:rsidR="00231228" w:rsidRPr="003E68FA">
        <w:rPr>
          <w:rFonts w:ascii="Times New Roman" w:hAnsi="Times New Roman" w:cs="Times New Roman"/>
          <w:sz w:val="28"/>
          <w:szCs w:val="28"/>
        </w:rPr>
        <w:t xml:space="preserve"> </w:t>
      </w:r>
      <w:r w:rsidR="00112703">
        <w:rPr>
          <w:rFonts w:ascii="Times New Roman" w:hAnsi="Times New Roman" w:cs="Times New Roman"/>
          <w:sz w:val="28"/>
          <w:szCs w:val="28"/>
        </w:rPr>
        <w:t xml:space="preserve">                      </w:t>
      </w:r>
      <w:proofErr w:type="gramStart"/>
      <w:r w:rsidR="00112703">
        <w:rPr>
          <w:rFonts w:ascii="Times New Roman" w:hAnsi="Times New Roman" w:cs="Times New Roman"/>
          <w:sz w:val="28"/>
          <w:szCs w:val="28"/>
        </w:rPr>
        <w:t xml:space="preserve">   </w:t>
      </w:r>
      <w:r w:rsidR="00231228" w:rsidRPr="003E68FA">
        <w:rPr>
          <w:rFonts w:ascii="Times New Roman" w:hAnsi="Times New Roman" w:cs="Times New Roman"/>
          <w:sz w:val="28"/>
          <w:szCs w:val="28"/>
        </w:rPr>
        <w:t>(</w:t>
      </w:r>
      <w:proofErr w:type="gramEnd"/>
      <w:r w:rsidR="003E68FA" w:rsidRPr="003E68FA">
        <w:rPr>
          <w:rFonts w:ascii="Times New Roman" w:hAnsi="Times New Roman" w:cs="Times New Roman"/>
          <w:sz w:val="28"/>
          <w:szCs w:val="28"/>
        </w:rPr>
        <w:t>А.И</w:t>
      </w:r>
      <w:r w:rsidR="001C0604" w:rsidRPr="003E68FA">
        <w:rPr>
          <w:rFonts w:ascii="Times New Roman" w:hAnsi="Times New Roman" w:cs="Times New Roman"/>
          <w:sz w:val="28"/>
          <w:szCs w:val="28"/>
        </w:rPr>
        <w:t xml:space="preserve">. </w:t>
      </w:r>
      <w:r w:rsidR="003E68FA" w:rsidRPr="003E68FA">
        <w:rPr>
          <w:rFonts w:ascii="Times New Roman" w:hAnsi="Times New Roman" w:cs="Times New Roman"/>
          <w:sz w:val="28"/>
          <w:szCs w:val="28"/>
        </w:rPr>
        <w:t>Шалаев</w:t>
      </w:r>
      <w:r w:rsidR="00464553" w:rsidRPr="003E68FA">
        <w:rPr>
          <w:rFonts w:ascii="Times New Roman" w:hAnsi="Times New Roman" w:cs="Times New Roman"/>
          <w:sz w:val="28"/>
          <w:szCs w:val="28"/>
        </w:rPr>
        <w:t>)</w:t>
      </w:r>
      <w:r w:rsidR="00C5029D" w:rsidRPr="003E68FA">
        <w:rPr>
          <w:rFonts w:ascii="Times New Roman" w:hAnsi="Times New Roman" w:cs="Times New Roman"/>
          <w:sz w:val="28"/>
          <w:szCs w:val="28"/>
        </w:rPr>
        <w:t>.</w:t>
      </w:r>
    </w:p>
    <w:p w14:paraId="550272D6" w14:textId="77777777" w:rsidR="003E68FA" w:rsidRPr="003E68FA" w:rsidRDefault="003E68FA" w:rsidP="002359DC">
      <w:pPr>
        <w:rPr>
          <w:rFonts w:ascii="Times New Roman" w:eastAsia="Times New Roman" w:hAnsi="Times New Roman" w:cs="Times New Roman"/>
          <w:sz w:val="28"/>
          <w:szCs w:val="28"/>
          <w:lang w:eastAsia="ru-RU"/>
        </w:rPr>
      </w:pPr>
    </w:p>
    <w:p w14:paraId="59FC6B29" w14:textId="77777777" w:rsidR="00257C90" w:rsidRDefault="00257C90" w:rsidP="005E0DF1">
      <w:pPr>
        <w:ind w:firstLine="709"/>
        <w:jc w:val="right"/>
        <w:rPr>
          <w:rFonts w:ascii="Times New Roman" w:eastAsia="Times New Roman" w:hAnsi="Times New Roman" w:cs="Times New Roman"/>
          <w:sz w:val="28"/>
          <w:szCs w:val="28"/>
          <w:lang w:eastAsia="ru-RU"/>
        </w:rPr>
      </w:pPr>
    </w:p>
    <w:tbl>
      <w:tblPr>
        <w:tblW w:w="0" w:type="auto"/>
        <w:tblLook w:val="00A0" w:firstRow="1" w:lastRow="0" w:firstColumn="1" w:lastColumn="0" w:noHBand="0" w:noVBand="0"/>
      </w:tblPr>
      <w:tblGrid>
        <w:gridCol w:w="4808"/>
        <w:gridCol w:w="4809"/>
      </w:tblGrid>
      <w:tr w:rsidR="00A550DA" w:rsidRPr="00D47A12" w14:paraId="2364D776" w14:textId="77777777" w:rsidTr="00895E57">
        <w:trPr>
          <w:trHeight w:val="1560"/>
        </w:trPr>
        <w:tc>
          <w:tcPr>
            <w:tcW w:w="4808" w:type="dxa"/>
            <w:hideMark/>
          </w:tcPr>
          <w:p w14:paraId="123DFB9A" w14:textId="77777777" w:rsidR="00A550DA" w:rsidRPr="00D47A12" w:rsidRDefault="00A550DA" w:rsidP="00895E57">
            <w:pPr>
              <w:suppressAutoHyphens/>
              <w:ind w:right="174"/>
              <w:rPr>
                <w:rFonts w:ascii="Times New Roman" w:eastAsia="Calibri" w:hAnsi="Times New Roman"/>
                <w:sz w:val="28"/>
                <w:szCs w:val="28"/>
              </w:rPr>
            </w:pPr>
            <w:r w:rsidRPr="00D47A12">
              <w:rPr>
                <w:rFonts w:ascii="Times New Roman" w:eastAsia="Calibri" w:hAnsi="Times New Roman"/>
                <w:sz w:val="28"/>
                <w:szCs w:val="28"/>
              </w:rPr>
              <w:t xml:space="preserve">Председатель Думы </w:t>
            </w:r>
          </w:p>
          <w:p w14:paraId="6EEA05A1" w14:textId="77777777" w:rsidR="00A550DA" w:rsidRPr="00D47A12" w:rsidRDefault="00A550DA" w:rsidP="00895E57">
            <w:pPr>
              <w:suppressAutoHyphens/>
              <w:ind w:right="174"/>
              <w:rPr>
                <w:rFonts w:ascii="Times New Roman" w:eastAsia="Calibri" w:hAnsi="Times New Roman"/>
                <w:sz w:val="28"/>
                <w:szCs w:val="28"/>
              </w:rPr>
            </w:pPr>
            <w:r w:rsidRPr="00D47A12">
              <w:rPr>
                <w:rFonts w:ascii="Times New Roman" w:eastAsia="Calibri" w:hAnsi="Times New Roman"/>
                <w:sz w:val="28"/>
                <w:szCs w:val="28"/>
              </w:rPr>
              <w:t xml:space="preserve">муниципального образования </w:t>
            </w:r>
          </w:p>
          <w:p w14:paraId="22E6E4A8" w14:textId="77777777" w:rsidR="00A550DA" w:rsidRPr="00D47A12" w:rsidRDefault="00A550DA" w:rsidP="00895E57">
            <w:pPr>
              <w:suppressAutoHyphens/>
              <w:ind w:right="174"/>
              <w:rPr>
                <w:rFonts w:ascii="Times New Roman" w:eastAsia="Calibri" w:hAnsi="Times New Roman"/>
                <w:sz w:val="28"/>
                <w:szCs w:val="28"/>
              </w:rPr>
            </w:pPr>
            <w:r w:rsidRPr="00D47A12">
              <w:rPr>
                <w:rFonts w:ascii="Times New Roman" w:eastAsia="Calibri" w:hAnsi="Times New Roman"/>
                <w:sz w:val="28"/>
                <w:szCs w:val="28"/>
              </w:rPr>
              <w:t>Алапаевское</w:t>
            </w:r>
          </w:p>
          <w:p w14:paraId="0EDEBB8E" w14:textId="77777777" w:rsidR="00A550DA" w:rsidRPr="00D47A12" w:rsidRDefault="00A550DA" w:rsidP="00895E57">
            <w:pPr>
              <w:suppressAutoHyphens/>
              <w:ind w:right="174"/>
              <w:rPr>
                <w:rFonts w:ascii="Times New Roman" w:eastAsia="Calibri" w:hAnsi="Times New Roman"/>
                <w:sz w:val="28"/>
                <w:szCs w:val="28"/>
              </w:rPr>
            </w:pPr>
          </w:p>
          <w:p w14:paraId="11CDE4BF" w14:textId="77777777" w:rsidR="00A550DA" w:rsidRPr="00D47A12" w:rsidRDefault="00A550DA" w:rsidP="00895E57">
            <w:pPr>
              <w:suppressAutoHyphens/>
              <w:rPr>
                <w:rFonts w:ascii="Times New Roman" w:eastAsia="Calibri" w:hAnsi="Times New Roman"/>
                <w:sz w:val="28"/>
                <w:szCs w:val="28"/>
              </w:rPr>
            </w:pPr>
            <w:r w:rsidRPr="00D47A12">
              <w:rPr>
                <w:rFonts w:ascii="Times New Roman" w:eastAsia="Calibri" w:hAnsi="Times New Roman"/>
                <w:sz w:val="28"/>
                <w:szCs w:val="28"/>
              </w:rPr>
              <w:t>_________________ О.Н. Бычкова</w:t>
            </w:r>
          </w:p>
        </w:tc>
        <w:tc>
          <w:tcPr>
            <w:tcW w:w="4809" w:type="dxa"/>
          </w:tcPr>
          <w:p w14:paraId="22CD22AB" w14:textId="77777777" w:rsidR="00A550DA" w:rsidRPr="00D47A12" w:rsidRDefault="00A550DA" w:rsidP="00895E57">
            <w:pPr>
              <w:suppressAutoHyphens/>
              <w:ind w:left="572"/>
              <w:rPr>
                <w:rFonts w:ascii="Times New Roman" w:eastAsia="Calibri" w:hAnsi="Times New Roman"/>
                <w:sz w:val="28"/>
                <w:szCs w:val="28"/>
              </w:rPr>
            </w:pPr>
            <w:r w:rsidRPr="00D47A12">
              <w:rPr>
                <w:rFonts w:ascii="Times New Roman" w:eastAsia="Calibri" w:hAnsi="Times New Roman"/>
                <w:sz w:val="28"/>
                <w:szCs w:val="28"/>
              </w:rPr>
              <w:t xml:space="preserve">Глава </w:t>
            </w:r>
          </w:p>
          <w:p w14:paraId="32B7C533" w14:textId="77777777" w:rsidR="00A550DA" w:rsidRPr="00D47A12" w:rsidRDefault="00A550DA" w:rsidP="00895E57">
            <w:pPr>
              <w:suppressAutoHyphens/>
              <w:ind w:left="572"/>
              <w:rPr>
                <w:rFonts w:ascii="Times New Roman" w:eastAsia="Calibri" w:hAnsi="Times New Roman"/>
                <w:sz w:val="28"/>
                <w:szCs w:val="28"/>
              </w:rPr>
            </w:pPr>
            <w:r w:rsidRPr="00D47A12">
              <w:rPr>
                <w:rFonts w:ascii="Times New Roman" w:eastAsia="Calibri" w:hAnsi="Times New Roman"/>
                <w:sz w:val="28"/>
                <w:szCs w:val="28"/>
              </w:rPr>
              <w:t>муниципального образования Алапаевское</w:t>
            </w:r>
          </w:p>
          <w:p w14:paraId="4F150F84" w14:textId="77777777" w:rsidR="00A550DA" w:rsidRPr="00D47A12" w:rsidRDefault="00A550DA" w:rsidP="00895E57">
            <w:pPr>
              <w:suppressAutoHyphens/>
              <w:ind w:left="572"/>
              <w:rPr>
                <w:rFonts w:ascii="Times New Roman" w:eastAsia="Calibri" w:hAnsi="Times New Roman"/>
                <w:sz w:val="28"/>
                <w:szCs w:val="28"/>
              </w:rPr>
            </w:pPr>
          </w:p>
          <w:p w14:paraId="76011A8F" w14:textId="77777777" w:rsidR="00A550DA" w:rsidRPr="00D47A12" w:rsidRDefault="00A550DA" w:rsidP="00895E57">
            <w:pPr>
              <w:suppressAutoHyphens/>
              <w:ind w:left="572"/>
              <w:rPr>
                <w:rFonts w:ascii="Times New Roman" w:eastAsia="Calibri" w:hAnsi="Times New Roman"/>
                <w:sz w:val="28"/>
                <w:szCs w:val="28"/>
              </w:rPr>
            </w:pPr>
            <w:r w:rsidRPr="00D47A12">
              <w:rPr>
                <w:rFonts w:ascii="Times New Roman" w:eastAsia="Calibri" w:hAnsi="Times New Roman"/>
                <w:sz w:val="28"/>
                <w:szCs w:val="28"/>
              </w:rPr>
              <w:t>________________ О.Р. Булатов</w:t>
            </w:r>
          </w:p>
        </w:tc>
      </w:tr>
    </w:tbl>
    <w:p w14:paraId="2F0F3971" w14:textId="77777777" w:rsidR="00257C90" w:rsidRDefault="00257C90" w:rsidP="00915DA0">
      <w:pPr>
        <w:rPr>
          <w:rFonts w:ascii="Times New Roman" w:eastAsia="Times New Roman" w:hAnsi="Times New Roman" w:cs="Times New Roman"/>
          <w:sz w:val="28"/>
          <w:szCs w:val="28"/>
          <w:lang w:eastAsia="ru-RU"/>
        </w:rPr>
      </w:pPr>
    </w:p>
    <w:p w14:paraId="54C69D35" w14:textId="77777777" w:rsidR="00A550DA" w:rsidRDefault="00A550DA">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14:paraId="761B6875" w14:textId="0F4E9569" w:rsidR="005E46A4" w:rsidRPr="000A60FD" w:rsidRDefault="005E46A4" w:rsidP="00F13BEE">
      <w:pPr>
        <w:pStyle w:val="ConsPlusNormal"/>
        <w:ind w:left="5103"/>
        <w:rPr>
          <w:rFonts w:ascii="Times New Roman" w:hAnsi="Times New Roman" w:cs="Times New Roman"/>
          <w:sz w:val="26"/>
          <w:szCs w:val="26"/>
        </w:rPr>
      </w:pPr>
      <w:r w:rsidRPr="000A60FD">
        <w:rPr>
          <w:rFonts w:ascii="Times New Roman" w:hAnsi="Times New Roman" w:cs="Times New Roman"/>
          <w:sz w:val="26"/>
          <w:szCs w:val="26"/>
        </w:rPr>
        <w:lastRenderedPageBreak/>
        <w:t xml:space="preserve">Утверждён </w:t>
      </w:r>
    </w:p>
    <w:p w14:paraId="0BCD6C2A" w14:textId="374B7975" w:rsidR="005E46A4" w:rsidRPr="000A60FD" w:rsidRDefault="005E46A4" w:rsidP="00F13BEE">
      <w:pPr>
        <w:pStyle w:val="ConsPlusNormal"/>
        <w:ind w:left="5103"/>
        <w:rPr>
          <w:rFonts w:ascii="Times New Roman" w:hAnsi="Times New Roman" w:cs="Times New Roman"/>
          <w:sz w:val="26"/>
          <w:szCs w:val="26"/>
        </w:rPr>
      </w:pPr>
      <w:r w:rsidRPr="000A60FD">
        <w:rPr>
          <w:rFonts w:ascii="Times New Roman" w:hAnsi="Times New Roman" w:cs="Times New Roman"/>
          <w:sz w:val="26"/>
          <w:szCs w:val="26"/>
        </w:rPr>
        <w:t xml:space="preserve">Решением Думы </w:t>
      </w:r>
      <w:r w:rsidR="00F13BEE" w:rsidRPr="000A60FD">
        <w:rPr>
          <w:rFonts w:ascii="Times New Roman" w:hAnsi="Times New Roman" w:cs="Times New Roman"/>
          <w:sz w:val="26"/>
          <w:szCs w:val="26"/>
        </w:rPr>
        <w:t>МО</w:t>
      </w:r>
      <w:r w:rsidRPr="000A60FD">
        <w:rPr>
          <w:rFonts w:ascii="Times New Roman" w:hAnsi="Times New Roman" w:cs="Times New Roman"/>
          <w:sz w:val="26"/>
          <w:szCs w:val="26"/>
        </w:rPr>
        <w:t xml:space="preserve"> Алапаевское</w:t>
      </w:r>
    </w:p>
    <w:p w14:paraId="62BB370F" w14:textId="6A47A3E9" w:rsidR="005E46A4" w:rsidRPr="000A60FD" w:rsidRDefault="00F87D1A" w:rsidP="00F13BEE">
      <w:pPr>
        <w:pStyle w:val="ConsPlusNormal"/>
        <w:ind w:left="5103"/>
        <w:rPr>
          <w:rFonts w:ascii="Times New Roman" w:hAnsi="Times New Roman" w:cs="Times New Roman"/>
          <w:sz w:val="26"/>
          <w:szCs w:val="26"/>
        </w:rPr>
      </w:pPr>
      <w:r w:rsidRPr="000A60FD">
        <w:rPr>
          <w:rFonts w:ascii="Times New Roman" w:hAnsi="Times New Roman" w:cs="Times New Roman"/>
          <w:sz w:val="26"/>
          <w:szCs w:val="26"/>
        </w:rPr>
        <w:t xml:space="preserve">от </w:t>
      </w:r>
      <w:r w:rsidR="00F13BEE" w:rsidRPr="000A60FD">
        <w:rPr>
          <w:rFonts w:ascii="Times New Roman" w:hAnsi="Times New Roman"/>
          <w:sz w:val="26"/>
          <w:szCs w:val="26"/>
        </w:rPr>
        <w:t xml:space="preserve">29 февраля 2024 </w:t>
      </w:r>
      <w:r w:rsidR="005E46A4" w:rsidRPr="000A60FD">
        <w:rPr>
          <w:rFonts w:ascii="Times New Roman" w:hAnsi="Times New Roman" w:cs="Times New Roman"/>
          <w:sz w:val="26"/>
          <w:szCs w:val="26"/>
        </w:rPr>
        <w:t>года №</w:t>
      </w:r>
      <w:r w:rsidR="00F13BEE" w:rsidRPr="000A60FD">
        <w:rPr>
          <w:rFonts w:ascii="Times New Roman" w:hAnsi="Times New Roman" w:cs="Times New Roman"/>
          <w:sz w:val="26"/>
          <w:szCs w:val="26"/>
        </w:rPr>
        <w:t>324</w:t>
      </w:r>
    </w:p>
    <w:p w14:paraId="1C0CA84C" w14:textId="77777777" w:rsidR="000A60FD" w:rsidRDefault="000A60FD" w:rsidP="005E46A4">
      <w:pPr>
        <w:widowControl w:val="0"/>
        <w:jc w:val="center"/>
        <w:rPr>
          <w:rFonts w:ascii="Times New Roman" w:hAnsi="Times New Roman" w:cs="Times New Roman"/>
          <w:b/>
          <w:sz w:val="28"/>
          <w:szCs w:val="28"/>
        </w:rPr>
      </w:pPr>
    </w:p>
    <w:p w14:paraId="0B321025" w14:textId="1BFB8AE8" w:rsidR="00F13BEE" w:rsidRDefault="00C165FD" w:rsidP="005E46A4">
      <w:pPr>
        <w:widowControl w:val="0"/>
        <w:jc w:val="center"/>
        <w:rPr>
          <w:rFonts w:ascii="Times New Roman" w:hAnsi="Times New Roman" w:cs="Times New Roman"/>
          <w:b/>
          <w:sz w:val="28"/>
          <w:szCs w:val="28"/>
        </w:rPr>
      </w:pPr>
      <w:r>
        <w:rPr>
          <w:rFonts w:ascii="Times New Roman" w:hAnsi="Times New Roman" w:cs="Times New Roman"/>
          <w:b/>
          <w:sz w:val="28"/>
          <w:szCs w:val="28"/>
        </w:rPr>
        <w:t>ПОЛОЖЕНИЕ</w:t>
      </w:r>
    </w:p>
    <w:p w14:paraId="2087AD2E" w14:textId="596823CB" w:rsidR="005E46A4" w:rsidRPr="005E46A4" w:rsidRDefault="005E46A4" w:rsidP="005E46A4">
      <w:pPr>
        <w:widowControl w:val="0"/>
        <w:jc w:val="center"/>
        <w:rPr>
          <w:rFonts w:ascii="Times New Roman" w:hAnsi="Times New Roman" w:cs="Times New Roman"/>
          <w:b/>
          <w:sz w:val="28"/>
          <w:szCs w:val="28"/>
        </w:rPr>
      </w:pPr>
      <w:r w:rsidRPr="005E46A4">
        <w:rPr>
          <w:rFonts w:ascii="Times New Roman" w:hAnsi="Times New Roman" w:cs="Times New Roman"/>
          <w:b/>
          <w:sz w:val="28"/>
          <w:szCs w:val="28"/>
        </w:rPr>
        <w:t>о составе, порядке подготовки документов территориального планирования муниципального образования Алапаевское, порядке подготовки изменений и внесения их в такие документы</w:t>
      </w:r>
    </w:p>
    <w:p w14:paraId="100B7683" w14:textId="10B05774" w:rsidR="004E7795" w:rsidRDefault="005E46A4" w:rsidP="004E7795">
      <w:pPr>
        <w:widowControl w:val="0"/>
        <w:rPr>
          <w:rFonts w:ascii="Times New Roman" w:hAnsi="Times New Roman" w:cs="Times New Roman"/>
          <w:sz w:val="28"/>
          <w:szCs w:val="28"/>
        </w:rPr>
      </w:pPr>
      <w:r w:rsidRPr="005E46A4">
        <w:rPr>
          <w:rFonts w:ascii="Times New Roman" w:hAnsi="Times New Roman" w:cs="Times New Roman"/>
          <w:sz w:val="28"/>
          <w:szCs w:val="28"/>
        </w:rPr>
        <w:t> </w:t>
      </w:r>
      <w:bookmarkStart w:id="0" w:name="_GoBack"/>
      <w:bookmarkEnd w:id="0"/>
    </w:p>
    <w:p w14:paraId="22CE26EE" w14:textId="77777777" w:rsidR="005E46A4" w:rsidRPr="005E46A4" w:rsidRDefault="004E7795" w:rsidP="004E7795">
      <w:pPr>
        <w:widowControl w:val="0"/>
        <w:jc w:val="center"/>
        <w:rPr>
          <w:rFonts w:ascii="Times New Roman" w:hAnsi="Times New Roman" w:cs="Times New Roman"/>
          <w:b/>
          <w:sz w:val="28"/>
          <w:szCs w:val="28"/>
        </w:rPr>
      </w:pPr>
      <w:r w:rsidRPr="004E7795">
        <w:rPr>
          <w:rFonts w:ascii="Times New Roman" w:hAnsi="Times New Roman" w:cs="Times New Roman"/>
          <w:b/>
          <w:sz w:val="28"/>
          <w:szCs w:val="28"/>
        </w:rPr>
        <w:t>Глава 1</w:t>
      </w:r>
      <w:r w:rsidR="00356AEE">
        <w:rPr>
          <w:rFonts w:ascii="Times New Roman" w:hAnsi="Times New Roman" w:cs="Times New Roman"/>
          <w:b/>
          <w:sz w:val="28"/>
          <w:szCs w:val="28"/>
        </w:rPr>
        <w:t>.</w:t>
      </w:r>
      <w:r>
        <w:rPr>
          <w:rFonts w:ascii="Times New Roman" w:hAnsi="Times New Roman" w:cs="Times New Roman"/>
          <w:sz w:val="28"/>
          <w:szCs w:val="28"/>
        </w:rPr>
        <w:t xml:space="preserve"> </w:t>
      </w:r>
      <w:r w:rsidR="005E46A4" w:rsidRPr="005E46A4">
        <w:rPr>
          <w:rFonts w:ascii="Times New Roman" w:hAnsi="Times New Roman" w:cs="Times New Roman"/>
          <w:b/>
          <w:sz w:val="28"/>
          <w:szCs w:val="28"/>
        </w:rPr>
        <w:t>Общие положения</w:t>
      </w:r>
    </w:p>
    <w:p w14:paraId="59B839CC" w14:textId="77777777" w:rsidR="005E46A4" w:rsidRPr="005E46A4" w:rsidRDefault="005E46A4" w:rsidP="005E46A4">
      <w:pPr>
        <w:widowControl w:val="0"/>
        <w:rPr>
          <w:rFonts w:ascii="Times New Roman" w:hAnsi="Times New Roman" w:cs="Times New Roman"/>
          <w:sz w:val="28"/>
          <w:szCs w:val="28"/>
        </w:rPr>
      </w:pPr>
      <w:r w:rsidRPr="005E46A4">
        <w:rPr>
          <w:rFonts w:ascii="Times New Roman" w:hAnsi="Times New Roman" w:cs="Times New Roman"/>
          <w:sz w:val="28"/>
          <w:szCs w:val="28"/>
        </w:rPr>
        <w:t> </w:t>
      </w:r>
    </w:p>
    <w:p w14:paraId="0B8E2FF0" w14:textId="70847CD0" w:rsidR="005E46A4" w:rsidRDefault="005E46A4" w:rsidP="00C165FD">
      <w:pPr>
        <w:pStyle w:val="a7"/>
        <w:widowControl w:val="0"/>
        <w:numPr>
          <w:ilvl w:val="1"/>
          <w:numId w:val="3"/>
        </w:numPr>
        <w:tabs>
          <w:tab w:val="left" w:pos="1276"/>
        </w:tabs>
        <w:ind w:left="0" w:firstLine="567"/>
        <w:jc w:val="both"/>
        <w:rPr>
          <w:rFonts w:ascii="Times New Roman" w:hAnsi="Times New Roman" w:cs="Times New Roman"/>
          <w:sz w:val="28"/>
          <w:szCs w:val="28"/>
        </w:rPr>
      </w:pPr>
      <w:r w:rsidRPr="005E46A4">
        <w:rPr>
          <w:rFonts w:ascii="Times New Roman" w:hAnsi="Times New Roman" w:cs="Times New Roman"/>
          <w:sz w:val="28"/>
          <w:szCs w:val="28"/>
        </w:rPr>
        <w:t>Настоящее Положение</w:t>
      </w:r>
      <w:r>
        <w:rPr>
          <w:rFonts w:ascii="Times New Roman" w:hAnsi="Times New Roman" w:cs="Times New Roman"/>
          <w:sz w:val="28"/>
          <w:szCs w:val="28"/>
        </w:rPr>
        <w:t xml:space="preserve"> </w:t>
      </w:r>
      <w:r w:rsidRPr="005E46A4">
        <w:rPr>
          <w:rFonts w:ascii="Times New Roman" w:hAnsi="Times New Roman" w:cs="Times New Roman"/>
          <w:sz w:val="28"/>
          <w:szCs w:val="28"/>
        </w:rPr>
        <w:t>о составе, порядке подготовки документов территориального планирования муниципального образования Алапаевское, порядке подготовки изменений и внесения их в такие документы</w:t>
      </w:r>
      <w:r>
        <w:rPr>
          <w:rFonts w:ascii="Times New Roman" w:hAnsi="Times New Roman" w:cs="Times New Roman"/>
          <w:sz w:val="28"/>
          <w:szCs w:val="28"/>
        </w:rPr>
        <w:t xml:space="preserve"> </w:t>
      </w:r>
      <w:r w:rsidRPr="005E46A4">
        <w:rPr>
          <w:rFonts w:ascii="Times New Roman" w:hAnsi="Times New Roman" w:cs="Times New Roman"/>
          <w:sz w:val="28"/>
          <w:szCs w:val="28"/>
        </w:rPr>
        <w:t xml:space="preserve">(далее </w:t>
      </w:r>
      <w:r w:rsidR="00112703">
        <w:rPr>
          <w:rFonts w:ascii="Times New Roman" w:hAnsi="Times New Roman" w:cs="Times New Roman"/>
          <w:sz w:val="28"/>
          <w:szCs w:val="28"/>
        </w:rPr>
        <w:t>–</w:t>
      </w:r>
      <w:r w:rsidRPr="005E46A4">
        <w:rPr>
          <w:rFonts w:ascii="Times New Roman" w:hAnsi="Times New Roman" w:cs="Times New Roman"/>
          <w:sz w:val="28"/>
          <w:szCs w:val="28"/>
        </w:rPr>
        <w:t xml:space="preserve"> Положение) разработано в соответствии со статьями 8, 9, 18, 23 </w:t>
      </w:r>
      <w:r w:rsidR="00112703">
        <w:rPr>
          <w:rFonts w:ascii="Times New Roman" w:hAnsi="Times New Roman" w:cs="Times New Roman"/>
          <w:sz w:val="28"/>
          <w:szCs w:val="28"/>
        </w:rPr>
        <w:t>–</w:t>
      </w:r>
      <w:r w:rsidRPr="005E46A4">
        <w:rPr>
          <w:rFonts w:ascii="Times New Roman" w:hAnsi="Times New Roman" w:cs="Times New Roman"/>
          <w:sz w:val="28"/>
          <w:szCs w:val="28"/>
        </w:rPr>
        <w:t xml:space="preserve"> 25 Градостроительного кодекса Российской Федерации, Приказом Минэконо</w:t>
      </w:r>
      <w:r w:rsidR="00F87D1A">
        <w:rPr>
          <w:rFonts w:ascii="Times New Roman" w:hAnsi="Times New Roman" w:cs="Times New Roman"/>
          <w:sz w:val="28"/>
          <w:szCs w:val="28"/>
        </w:rPr>
        <w:t>мразвития России от 21.07.2016 №</w:t>
      </w:r>
      <w:r w:rsidRPr="005E46A4">
        <w:rPr>
          <w:rFonts w:ascii="Times New Roman" w:hAnsi="Times New Roman" w:cs="Times New Roman"/>
          <w:sz w:val="28"/>
          <w:szCs w:val="28"/>
        </w:rPr>
        <w:t xml:space="preserve"> 460 </w:t>
      </w:r>
      <w:r w:rsidR="00112703">
        <w:rPr>
          <w:rFonts w:ascii="Times New Roman" w:hAnsi="Times New Roman" w:cs="Times New Roman"/>
          <w:sz w:val="28"/>
          <w:szCs w:val="28"/>
        </w:rPr>
        <w:t>«</w:t>
      </w:r>
      <w:r w:rsidRPr="005E46A4">
        <w:rPr>
          <w:rFonts w:ascii="Times New Roman" w:hAnsi="Times New Roman" w:cs="Times New Roman"/>
          <w:sz w:val="28"/>
          <w:szCs w:val="28"/>
        </w:rPr>
        <w: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r w:rsidR="00112703">
        <w:rPr>
          <w:rFonts w:ascii="Times New Roman" w:hAnsi="Times New Roman" w:cs="Times New Roman"/>
          <w:sz w:val="28"/>
          <w:szCs w:val="28"/>
        </w:rPr>
        <w:t>»</w:t>
      </w:r>
      <w:r w:rsidRPr="005E46A4">
        <w:rPr>
          <w:rFonts w:ascii="Times New Roman" w:hAnsi="Times New Roman" w:cs="Times New Roman"/>
          <w:sz w:val="28"/>
          <w:szCs w:val="28"/>
        </w:rPr>
        <w:t>.</w:t>
      </w:r>
    </w:p>
    <w:p w14:paraId="68D1C215" w14:textId="77777777" w:rsidR="005E46A4" w:rsidRDefault="005E46A4" w:rsidP="00C165FD">
      <w:pPr>
        <w:pStyle w:val="a7"/>
        <w:widowControl w:val="0"/>
        <w:numPr>
          <w:ilvl w:val="1"/>
          <w:numId w:val="3"/>
        </w:numPr>
        <w:tabs>
          <w:tab w:val="left" w:pos="1276"/>
        </w:tabs>
        <w:ind w:left="0" w:firstLine="567"/>
        <w:jc w:val="both"/>
        <w:rPr>
          <w:rFonts w:ascii="Times New Roman" w:hAnsi="Times New Roman" w:cs="Times New Roman"/>
          <w:sz w:val="28"/>
          <w:szCs w:val="28"/>
        </w:rPr>
      </w:pPr>
      <w:r w:rsidRPr="005E46A4">
        <w:rPr>
          <w:rFonts w:ascii="Times New Roman" w:hAnsi="Times New Roman" w:cs="Times New Roman"/>
          <w:sz w:val="28"/>
          <w:szCs w:val="28"/>
        </w:rPr>
        <w:t xml:space="preserve">Положение устанавливает требования к составу, порядку подготовки документа территориального планирования </w:t>
      </w:r>
      <w:r>
        <w:rPr>
          <w:rFonts w:ascii="Times New Roman" w:hAnsi="Times New Roman" w:cs="Times New Roman"/>
          <w:sz w:val="28"/>
          <w:szCs w:val="28"/>
        </w:rPr>
        <w:t>муниципального образования Алапаевское</w:t>
      </w:r>
      <w:r w:rsidRPr="005E46A4">
        <w:rPr>
          <w:rFonts w:ascii="Times New Roman" w:hAnsi="Times New Roman" w:cs="Times New Roman"/>
          <w:sz w:val="28"/>
          <w:szCs w:val="28"/>
        </w:rPr>
        <w:t>, порядке подготовки изменений и внесения их в такой документ и не подлежат применению в части, противоречащей Градостроительному кодексу Российской Федерации.</w:t>
      </w:r>
    </w:p>
    <w:p w14:paraId="520F8CCC" w14:textId="77777777" w:rsidR="006220F7" w:rsidRPr="006220F7" w:rsidRDefault="006220F7" w:rsidP="00C165FD">
      <w:pPr>
        <w:pStyle w:val="a7"/>
        <w:widowControl w:val="0"/>
        <w:tabs>
          <w:tab w:val="left" w:pos="993"/>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Pr="006220F7">
        <w:rPr>
          <w:rFonts w:ascii="Times New Roman" w:hAnsi="Times New Roman" w:cs="Times New Roman"/>
          <w:sz w:val="28"/>
          <w:szCs w:val="28"/>
        </w:rPr>
        <w:t>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и объектов местного значения.</w:t>
      </w:r>
    </w:p>
    <w:p w14:paraId="399960E6" w14:textId="77777777" w:rsidR="006220F7" w:rsidRPr="006220F7" w:rsidRDefault="006220F7" w:rsidP="00C165FD">
      <w:pPr>
        <w:pStyle w:val="a7"/>
        <w:widowControl w:val="0"/>
        <w:tabs>
          <w:tab w:val="left" w:pos="993"/>
        </w:tabs>
        <w:ind w:left="0" w:firstLine="567"/>
        <w:jc w:val="both"/>
        <w:rPr>
          <w:rFonts w:ascii="Times New Roman" w:hAnsi="Times New Roman" w:cs="Times New Roman"/>
          <w:sz w:val="28"/>
          <w:szCs w:val="28"/>
        </w:rPr>
      </w:pPr>
      <w:r w:rsidRPr="006220F7">
        <w:rPr>
          <w:rFonts w:ascii="Times New Roman" w:hAnsi="Times New Roman" w:cs="Times New Roman"/>
          <w:sz w:val="28"/>
          <w:szCs w:val="28"/>
        </w:rPr>
        <w:t xml:space="preserve">1.4. Градостроительная деятельность в части разработки градостроительной документации осуществляется с целью обеспечения планирования дальнейшего поступательного развития территории, ее рационального использования, привлечения инвестиций, обеспечения потребностей населения </w:t>
      </w:r>
      <w:r>
        <w:rPr>
          <w:rFonts w:ascii="Times New Roman" w:hAnsi="Times New Roman" w:cs="Times New Roman"/>
          <w:sz w:val="28"/>
          <w:szCs w:val="28"/>
        </w:rPr>
        <w:t>муниципального образования Алапаевское</w:t>
      </w:r>
      <w:r w:rsidRPr="006220F7">
        <w:rPr>
          <w:rFonts w:ascii="Times New Roman" w:hAnsi="Times New Roman" w:cs="Times New Roman"/>
          <w:sz w:val="28"/>
          <w:szCs w:val="28"/>
        </w:rPr>
        <w:t>.</w:t>
      </w:r>
    </w:p>
    <w:p w14:paraId="4C273BE2" w14:textId="77777777" w:rsidR="005E46A4" w:rsidRDefault="006220F7" w:rsidP="00C165FD">
      <w:pPr>
        <w:pStyle w:val="a7"/>
        <w:widowControl w:val="0"/>
        <w:tabs>
          <w:tab w:val="left" w:pos="993"/>
        </w:tabs>
        <w:ind w:left="0" w:firstLine="567"/>
        <w:jc w:val="both"/>
        <w:rPr>
          <w:rFonts w:ascii="Times New Roman" w:hAnsi="Times New Roman" w:cs="Times New Roman"/>
          <w:sz w:val="28"/>
          <w:szCs w:val="28"/>
        </w:rPr>
      </w:pPr>
      <w:r w:rsidRPr="006220F7">
        <w:rPr>
          <w:rFonts w:ascii="Times New Roman" w:hAnsi="Times New Roman" w:cs="Times New Roman"/>
          <w:sz w:val="28"/>
          <w:szCs w:val="28"/>
        </w:rPr>
        <w:t xml:space="preserve">1.5. Функцию, направленную на подготовку, согласование и реализацию документов территориального планирования, градостроительного зонирования, планировке и застройке территорий и Правил землепользования и застройки на территории </w:t>
      </w:r>
      <w:r>
        <w:rPr>
          <w:rFonts w:ascii="Times New Roman" w:hAnsi="Times New Roman" w:cs="Times New Roman"/>
          <w:sz w:val="28"/>
          <w:szCs w:val="28"/>
        </w:rPr>
        <w:t>муниципального образования Алапаевское</w:t>
      </w:r>
      <w:r w:rsidRPr="006220F7">
        <w:rPr>
          <w:rFonts w:ascii="Times New Roman" w:hAnsi="Times New Roman" w:cs="Times New Roman"/>
          <w:sz w:val="28"/>
          <w:szCs w:val="28"/>
        </w:rPr>
        <w:t xml:space="preserve">, а также внесение изменений в такие документы осуществляет </w:t>
      </w:r>
      <w:r>
        <w:rPr>
          <w:rFonts w:ascii="Times New Roman" w:hAnsi="Times New Roman" w:cs="Times New Roman"/>
          <w:sz w:val="28"/>
          <w:szCs w:val="28"/>
        </w:rPr>
        <w:t>Управление муниципальным имуществом, архитектурой и градостроительством Администрации муниципального образования Алапаевское</w:t>
      </w:r>
      <w:r w:rsidRPr="006220F7">
        <w:rPr>
          <w:rFonts w:ascii="Times New Roman" w:hAnsi="Times New Roman" w:cs="Times New Roman"/>
          <w:sz w:val="28"/>
          <w:szCs w:val="28"/>
        </w:rPr>
        <w:t>.</w:t>
      </w:r>
    </w:p>
    <w:p w14:paraId="18312F43" w14:textId="77777777" w:rsidR="006220F7" w:rsidRDefault="006220F7" w:rsidP="00C165FD">
      <w:pPr>
        <w:pStyle w:val="a7"/>
        <w:widowControl w:val="0"/>
        <w:tabs>
          <w:tab w:val="left" w:pos="993"/>
        </w:tabs>
        <w:ind w:left="0" w:firstLine="567"/>
        <w:jc w:val="both"/>
        <w:rPr>
          <w:rFonts w:ascii="Times New Roman" w:hAnsi="Times New Roman" w:cs="Times New Roman"/>
          <w:sz w:val="28"/>
          <w:szCs w:val="28"/>
        </w:rPr>
      </w:pPr>
    </w:p>
    <w:p w14:paraId="31EECEDE" w14:textId="77777777" w:rsidR="006220F7" w:rsidRDefault="004E7795" w:rsidP="00C165FD">
      <w:pPr>
        <w:autoSpaceDE w:val="0"/>
        <w:autoSpaceDN w:val="0"/>
        <w:adjustRightInd w:val="0"/>
        <w:ind w:firstLine="567"/>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2</w:t>
      </w:r>
      <w:r w:rsidR="00356AEE">
        <w:rPr>
          <w:rFonts w:ascii="Times New Roman" w:hAnsi="Times New Roman" w:cs="Times New Roman"/>
          <w:b/>
          <w:bCs/>
          <w:sz w:val="28"/>
          <w:szCs w:val="28"/>
        </w:rPr>
        <w:t>.</w:t>
      </w:r>
      <w:r w:rsidR="008C2BAC" w:rsidRPr="00356AEE">
        <w:rPr>
          <w:rFonts w:ascii="Times New Roman" w:hAnsi="Times New Roman" w:cs="Times New Roman"/>
          <w:b/>
          <w:bCs/>
          <w:sz w:val="28"/>
          <w:szCs w:val="28"/>
        </w:rPr>
        <w:t xml:space="preserve"> </w:t>
      </w:r>
      <w:r>
        <w:rPr>
          <w:rFonts w:ascii="Times New Roman" w:hAnsi="Times New Roman" w:cs="Times New Roman"/>
          <w:b/>
          <w:bCs/>
          <w:sz w:val="28"/>
          <w:szCs w:val="28"/>
        </w:rPr>
        <w:t>Термины и определения</w:t>
      </w:r>
    </w:p>
    <w:p w14:paraId="3182F6F6" w14:textId="77777777" w:rsidR="006220F7" w:rsidRDefault="006220F7" w:rsidP="00C165FD">
      <w:pPr>
        <w:autoSpaceDE w:val="0"/>
        <w:autoSpaceDN w:val="0"/>
        <w:adjustRightInd w:val="0"/>
        <w:ind w:firstLine="567"/>
        <w:jc w:val="both"/>
        <w:rPr>
          <w:rFonts w:ascii="Times New Roman" w:hAnsi="Times New Roman" w:cs="Times New Roman"/>
          <w:sz w:val="28"/>
          <w:szCs w:val="28"/>
        </w:rPr>
      </w:pPr>
    </w:p>
    <w:p w14:paraId="08490CD1"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Для целей Положения термины и определения используются в следующих значениях:</w:t>
      </w:r>
    </w:p>
    <w:p w14:paraId="757D7268"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градостроительная деятельность</w:t>
      </w:r>
      <w:r>
        <w:rPr>
          <w:rFonts w:ascii="Times New Roman" w:hAnsi="Times New Roman" w:cs="Times New Roman"/>
          <w:sz w:val="28"/>
          <w:szCs w:val="28"/>
        </w:rPr>
        <w:t xml:space="preserve"> - деятельность по развитию территории </w:t>
      </w:r>
      <w:r w:rsidR="008C2BAC">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в том числе населенных пунктов,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 благоустройства территорий;</w:t>
      </w:r>
    </w:p>
    <w:p w14:paraId="689B00BB"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 xml:space="preserve">территориальное планирование </w:t>
      </w:r>
      <w:r>
        <w:rPr>
          <w:rFonts w:ascii="Times New Roman" w:hAnsi="Times New Roman" w:cs="Times New Roman"/>
          <w:sz w:val="28"/>
          <w:szCs w:val="28"/>
        </w:rPr>
        <w:t xml:space="preserve">- планирование развития территории </w:t>
      </w:r>
      <w:r w:rsidR="008C2BAC">
        <w:rPr>
          <w:rFonts w:ascii="Times New Roman" w:hAnsi="Times New Roman" w:cs="Times New Roman"/>
          <w:sz w:val="28"/>
          <w:szCs w:val="28"/>
        </w:rPr>
        <w:t>муниципального образования</w:t>
      </w:r>
      <w:r>
        <w:rPr>
          <w:rFonts w:ascii="Times New Roman" w:hAnsi="Times New Roman" w:cs="Times New Roman"/>
          <w:sz w:val="28"/>
          <w:szCs w:val="28"/>
        </w:rPr>
        <w:t>,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D77F701"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градостроительная документация</w:t>
      </w:r>
      <w:r>
        <w:rPr>
          <w:rFonts w:ascii="Times New Roman" w:hAnsi="Times New Roman" w:cs="Times New Roman"/>
          <w:sz w:val="28"/>
          <w:szCs w:val="28"/>
        </w:rPr>
        <w:t xml:space="preserve"> - обобщенное наименование документов территориального планирования Российской Федерации, субъектов Российской Федерации, в том числе Свердловской области, соседних муниципальных образований, </w:t>
      </w:r>
      <w:r w:rsidR="008C2BAC">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документов градостроительного зонирования </w:t>
      </w:r>
      <w:r w:rsidR="008C2BAC">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и документации по планировке территорий </w:t>
      </w:r>
      <w:r w:rsidR="008C2BAC">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иных документов, разрабатываемых в дополнение к перечисленным, в целях иллюстрации или детальной проработки принятых проектных решений с проработкой архитектурно-планировочных решений по застройке территории, разрабатываемых на профессиональной основе; задание на проектирование (градостроительное задание) - документ, содержащий требования к составу, содержанию и последовательности выполнения работ по разработке проекта генерального плана, в том числе проекта внесения изменений в генеральный план, а также к качеству, порядку и условиям выполнения в составе контракта (договора) на разработку проектов;</w:t>
      </w:r>
    </w:p>
    <w:p w14:paraId="1E4B9883"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градостроительное зонирование</w:t>
      </w:r>
      <w:r>
        <w:rPr>
          <w:rFonts w:ascii="Times New Roman" w:hAnsi="Times New Roman" w:cs="Times New Roman"/>
          <w:sz w:val="28"/>
          <w:szCs w:val="28"/>
        </w:rPr>
        <w:t xml:space="preserve"> - зонирование территории </w:t>
      </w:r>
      <w:r w:rsidR="008C2BAC">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в целях определения территориальных зон и установления градостроительных регламентов;</w:t>
      </w:r>
    </w:p>
    <w:p w14:paraId="5526A770"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градостроительное регулирование</w:t>
      </w:r>
      <w:r>
        <w:rPr>
          <w:rFonts w:ascii="Times New Roman" w:hAnsi="Times New Roman" w:cs="Times New Roman"/>
          <w:sz w:val="28"/>
          <w:szCs w:val="28"/>
        </w:rPr>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14:paraId="46F26953"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градостроительный регламент</w:t>
      </w:r>
      <w:r>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w:t>
      </w:r>
      <w:r>
        <w:rPr>
          <w:rFonts w:ascii="Times New Roman" w:hAnsi="Times New Roman" w:cs="Times New Roman"/>
          <w:sz w:val="28"/>
          <w:szCs w:val="28"/>
        </w:rPr>
        <w:lastRenderedPageBreak/>
        <w:t>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14:paraId="5CBF75BC"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нормативы градостроительного проектирования (региональные и местные)</w:t>
      </w:r>
      <w:r>
        <w:rPr>
          <w:rFonts w:ascii="Times New Roman" w:hAnsi="Times New Roman" w:cs="Times New Roman"/>
          <w:sz w:val="28"/>
          <w:szCs w:val="28"/>
        </w:rPr>
        <w:t xml:space="preserve"> - совокупность стандартов по разработке документов территориального планирования, градостроительного зонирования и документации по планировке территории, включая стандарты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w:t>
      </w:r>
    </w:p>
    <w:p w14:paraId="38148C4F"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муниципальный заказчик</w:t>
      </w:r>
      <w:r>
        <w:rPr>
          <w:rFonts w:ascii="Times New Roman" w:hAnsi="Times New Roman" w:cs="Times New Roman"/>
          <w:sz w:val="28"/>
          <w:szCs w:val="28"/>
        </w:rPr>
        <w:t xml:space="preserve"> - орган местного самоуправления, обеспечивающий подготовку документов территориального планирования при размещении заказа на подготовку градостроительной документации;</w:t>
      </w:r>
    </w:p>
    <w:p w14:paraId="07577278"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зоны с особыми условиями использования территорий</w:t>
      </w:r>
      <w:r>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w:t>
      </w:r>
      <w:proofErr w:type="spellStart"/>
      <w:r>
        <w:rPr>
          <w:rFonts w:ascii="Times New Roman" w:hAnsi="Times New Roman" w:cs="Times New Roman"/>
          <w:sz w:val="28"/>
          <w:szCs w:val="28"/>
        </w:rPr>
        <w:t>приаэродромная</w:t>
      </w:r>
      <w:proofErr w:type="spellEnd"/>
      <w:r>
        <w:rPr>
          <w:rFonts w:ascii="Times New Roman" w:hAnsi="Times New Roman" w:cs="Times New Roman"/>
          <w:sz w:val="28"/>
          <w:szCs w:val="28"/>
        </w:rPr>
        <w:t xml:space="preserve"> территория, иные зоны, устанавливаемые в соответствии с законодательством Российской Федерации;</w:t>
      </w:r>
    </w:p>
    <w:p w14:paraId="40CF08CF"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инженерные изыскания</w:t>
      </w:r>
      <w:r>
        <w:rPr>
          <w:rFonts w:ascii="Times New Roman" w:hAnsi="Times New Roman" w:cs="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которые используются для территориального планирования, планировки территории и архитектурно-строительного проектирования;</w:t>
      </w:r>
    </w:p>
    <w:p w14:paraId="6191D546"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 xml:space="preserve">исполнитель </w:t>
      </w:r>
      <w:r>
        <w:rPr>
          <w:rFonts w:ascii="Times New Roman" w:hAnsi="Times New Roman" w:cs="Times New Roman"/>
          <w:sz w:val="28"/>
          <w:szCs w:val="28"/>
        </w:rPr>
        <w:t>- физическое или юридическое лицо, являющееся разработчиком проекта генерального плана, в том числе проекта внесения изменений в генеральный план, на основании заключенного с заказчиком муниципального контракта на подготовку такой документации и осуществляющее ее подготовку в соответствии с требованиями законодательства и условиями заключенного контракта;</w:t>
      </w:r>
    </w:p>
    <w:p w14:paraId="32AFC3BC"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красные линии</w:t>
      </w:r>
      <w:r>
        <w:rPr>
          <w:rFonts w:ascii="Times New Roman" w:hAnsi="Times New Roman" w:cs="Times New Roman"/>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1BF4CCF4"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объект капитального строительства (федерального, регионального и местного значения)</w:t>
      </w:r>
      <w:r>
        <w:rPr>
          <w:rFonts w:ascii="Times New Roman" w:hAnsi="Times New Roman" w:cs="Times New Roman"/>
          <w:sz w:val="28"/>
          <w:szCs w:val="28"/>
        </w:rPr>
        <w:t xml:space="preserve"> - существующее и планируемое к строительству здание, строение, сооружение, а также объекты, строительство которых не завершено, за исключением временных построек, киосков, навесов и других подобных построек;</w:t>
      </w:r>
    </w:p>
    <w:p w14:paraId="19677553"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lastRenderedPageBreak/>
        <w:t>правила землепользования и застройки</w:t>
      </w:r>
      <w:r>
        <w:rPr>
          <w:rFonts w:ascii="Times New Roman" w:hAnsi="Times New Roman" w:cs="Times New Roman"/>
          <w:sz w:val="28"/>
          <w:szCs w:val="28"/>
        </w:rPr>
        <w:t xml:space="preserve"> - документ градостроительного зонирования, который утверждается решением Думы </w:t>
      </w:r>
      <w:r w:rsidR="008C2BAC">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310CABF9"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реконструкция объектов капитального строительства (за исключением линейных объектов)</w:t>
      </w:r>
      <w:r>
        <w:rPr>
          <w:rFonts w:ascii="Times New Roman" w:hAnsi="Times New Roman" w:cs="Times New Roman"/>
          <w:sz w:val="28"/>
          <w:szCs w:val="28"/>
        </w:rPr>
        <w:t xml:space="preserve"> - изменение параметров объектов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4E2E397C"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 xml:space="preserve">строительство </w:t>
      </w:r>
      <w:r>
        <w:rPr>
          <w:rFonts w:ascii="Times New Roman" w:hAnsi="Times New Roman" w:cs="Times New Roman"/>
          <w:sz w:val="28"/>
          <w:szCs w:val="28"/>
        </w:rPr>
        <w:t>- создание зданий, строений, сооружений (в том числе на месте сносимых объектов капитального строительства);</w:t>
      </w:r>
    </w:p>
    <w:p w14:paraId="5E603591"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территориальные зоны</w:t>
      </w:r>
      <w:r>
        <w:rPr>
          <w:rFonts w:ascii="Times New Roman" w:hAnsi="Times New Roman" w:cs="Times New Roman"/>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2BF3EE9E"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территории общего пользования</w:t>
      </w:r>
      <w:r>
        <w:rPr>
          <w:rFonts w:ascii="Times New Roman" w:hAnsi="Times New Roman"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скверы, бульвары);</w:t>
      </w:r>
    </w:p>
    <w:p w14:paraId="4815EF4D"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устойчивое развитие территорий</w:t>
      </w:r>
      <w:r>
        <w:rPr>
          <w:rFonts w:ascii="Times New Roman" w:hAnsi="Times New Roman" w:cs="Times New Roman"/>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0C8A36E4"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функциональные зоны</w:t>
      </w:r>
      <w:r>
        <w:rPr>
          <w:rFonts w:ascii="Times New Roman" w:hAnsi="Times New Roman" w:cs="Times New Roman"/>
          <w:sz w:val="28"/>
          <w:szCs w:val="28"/>
        </w:rPr>
        <w:t xml:space="preserve"> - зоны, для которых документами территориального планирования определены границы и функциональное назначение.</w:t>
      </w:r>
    </w:p>
    <w:p w14:paraId="39987FC8" w14:textId="77777777" w:rsidR="00C165FD" w:rsidRDefault="00C165FD" w:rsidP="00C165FD">
      <w:pPr>
        <w:autoSpaceDE w:val="0"/>
        <w:autoSpaceDN w:val="0"/>
        <w:adjustRightInd w:val="0"/>
        <w:ind w:firstLine="567"/>
        <w:jc w:val="both"/>
        <w:rPr>
          <w:rFonts w:ascii="Times New Roman" w:hAnsi="Times New Roman" w:cs="Times New Roman"/>
          <w:sz w:val="28"/>
          <w:szCs w:val="28"/>
        </w:rPr>
      </w:pPr>
    </w:p>
    <w:p w14:paraId="2D687B1B" w14:textId="34D063FC" w:rsidR="006220F7" w:rsidRDefault="006220F7"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Перечень используемых сокращений:</w:t>
      </w:r>
    </w:p>
    <w:p w14:paraId="1C479014"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 xml:space="preserve">ГО </w:t>
      </w:r>
      <w:r>
        <w:rPr>
          <w:rFonts w:ascii="Times New Roman" w:hAnsi="Times New Roman" w:cs="Times New Roman"/>
          <w:sz w:val="28"/>
          <w:szCs w:val="28"/>
        </w:rPr>
        <w:t>- гражданская оборона;</w:t>
      </w:r>
    </w:p>
    <w:p w14:paraId="006F1DDF"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ЧС</w:t>
      </w:r>
      <w:r>
        <w:rPr>
          <w:rFonts w:ascii="Times New Roman" w:hAnsi="Times New Roman" w:cs="Times New Roman"/>
          <w:sz w:val="28"/>
          <w:szCs w:val="28"/>
        </w:rPr>
        <w:t xml:space="preserve"> - чрезвычайные ситуации;</w:t>
      </w:r>
    </w:p>
    <w:p w14:paraId="41D995E1"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ИТМ</w:t>
      </w:r>
      <w:r>
        <w:rPr>
          <w:rFonts w:ascii="Times New Roman" w:hAnsi="Times New Roman" w:cs="Times New Roman"/>
          <w:sz w:val="28"/>
          <w:szCs w:val="28"/>
        </w:rPr>
        <w:t xml:space="preserve"> - инженерно-технические мероприятия;</w:t>
      </w:r>
    </w:p>
    <w:p w14:paraId="5357B679"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ДЗЗ</w:t>
      </w:r>
      <w:r>
        <w:rPr>
          <w:rFonts w:ascii="Times New Roman" w:hAnsi="Times New Roman" w:cs="Times New Roman"/>
          <w:sz w:val="28"/>
          <w:szCs w:val="28"/>
        </w:rPr>
        <w:t xml:space="preserve"> - дистанционное зондирование Земли;</w:t>
      </w:r>
    </w:p>
    <w:p w14:paraId="67002E2D"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ФГИС ТП</w:t>
      </w:r>
      <w:r>
        <w:rPr>
          <w:rFonts w:ascii="Times New Roman" w:hAnsi="Times New Roman" w:cs="Times New Roman"/>
          <w:sz w:val="28"/>
          <w:szCs w:val="28"/>
        </w:rPr>
        <w:t xml:space="preserve"> - федеральная государственная информационная система территориального планирования;</w:t>
      </w:r>
    </w:p>
    <w:p w14:paraId="0CF8559C"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ИСОГД</w:t>
      </w:r>
      <w:r>
        <w:rPr>
          <w:rFonts w:ascii="Times New Roman" w:hAnsi="Times New Roman" w:cs="Times New Roman"/>
          <w:sz w:val="28"/>
          <w:szCs w:val="28"/>
        </w:rPr>
        <w:t xml:space="preserve"> - информационные системы обеспечения градостроительной деятельности; СанПиН - санитарные правила и нормы;</w:t>
      </w:r>
    </w:p>
    <w:p w14:paraId="2DF8EC4F"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СНиП</w:t>
      </w:r>
      <w:r>
        <w:rPr>
          <w:rFonts w:ascii="Times New Roman" w:hAnsi="Times New Roman" w:cs="Times New Roman"/>
          <w:sz w:val="28"/>
          <w:szCs w:val="28"/>
        </w:rPr>
        <w:t xml:space="preserve"> - строительные нормы и правила;</w:t>
      </w:r>
    </w:p>
    <w:p w14:paraId="418E53BD" w14:textId="77777777" w:rsidR="006220F7" w:rsidRDefault="006220F7" w:rsidP="00C165FD">
      <w:pPr>
        <w:autoSpaceDE w:val="0"/>
        <w:autoSpaceDN w:val="0"/>
        <w:adjustRightInd w:val="0"/>
        <w:ind w:firstLine="567"/>
        <w:jc w:val="both"/>
        <w:rPr>
          <w:rFonts w:ascii="Times New Roman" w:hAnsi="Times New Roman" w:cs="Times New Roman"/>
          <w:sz w:val="28"/>
          <w:szCs w:val="28"/>
        </w:rPr>
      </w:pPr>
      <w:r w:rsidRPr="00C165FD">
        <w:rPr>
          <w:rFonts w:ascii="Times New Roman" w:hAnsi="Times New Roman" w:cs="Times New Roman"/>
          <w:b/>
          <w:bCs/>
          <w:sz w:val="28"/>
          <w:szCs w:val="28"/>
        </w:rPr>
        <w:t xml:space="preserve">ГОСТ </w:t>
      </w:r>
      <w:r>
        <w:rPr>
          <w:rFonts w:ascii="Times New Roman" w:hAnsi="Times New Roman" w:cs="Times New Roman"/>
          <w:sz w:val="28"/>
          <w:szCs w:val="28"/>
        </w:rPr>
        <w:t>- государственные стандарты.</w:t>
      </w:r>
    </w:p>
    <w:p w14:paraId="0C2F469D" w14:textId="2A6AEF34" w:rsidR="005E46A4" w:rsidRDefault="005E46A4" w:rsidP="00C165FD">
      <w:pPr>
        <w:widowControl w:val="0"/>
        <w:ind w:firstLine="567"/>
        <w:rPr>
          <w:rFonts w:ascii="Times New Roman" w:hAnsi="Times New Roman" w:cs="Times New Roman"/>
          <w:sz w:val="28"/>
          <w:szCs w:val="28"/>
        </w:rPr>
      </w:pPr>
    </w:p>
    <w:p w14:paraId="0CB4BD6B" w14:textId="77777777" w:rsidR="00815EDD" w:rsidRDefault="00815EDD" w:rsidP="00C165FD">
      <w:pPr>
        <w:autoSpaceDE w:val="0"/>
        <w:autoSpaceDN w:val="0"/>
        <w:adjustRightInd w:val="0"/>
        <w:ind w:firstLine="567"/>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3. Общий порядок подготовки, согласования и утверждения</w:t>
      </w:r>
    </w:p>
    <w:p w14:paraId="0CD3772F" w14:textId="77777777" w:rsidR="00815EDD" w:rsidRDefault="00815EDD" w:rsidP="00C165FD">
      <w:pPr>
        <w:autoSpaceDE w:val="0"/>
        <w:autoSpaceDN w:val="0"/>
        <w:adjustRightInd w:val="0"/>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Генерального плана, в том числе внесение изменений в Генеральный план муниципального образования Алапаевское </w:t>
      </w:r>
    </w:p>
    <w:p w14:paraId="278FFA3A" w14:textId="77777777" w:rsidR="00815EDD" w:rsidRDefault="00815EDD" w:rsidP="00C165FD">
      <w:pPr>
        <w:autoSpaceDE w:val="0"/>
        <w:autoSpaceDN w:val="0"/>
        <w:adjustRightInd w:val="0"/>
        <w:ind w:firstLine="567"/>
        <w:jc w:val="both"/>
        <w:rPr>
          <w:rFonts w:ascii="Times New Roman" w:hAnsi="Times New Roman" w:cs="Times New Roman"/>
          <w:sz w:val="28"/>
          <w:szCs w:val="28"/>
        </w:rPr>
      </w:pPr>
    </w:p>
    <w:p w14:paraId="597F46BB" w14:textId="086E8B84"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3.1. Генеральный план городского округа </w:t>
      </w:r>
      <w:r w:rsidR="00C165FD">
        <w:rPr>
          <w:rFonts w:ascii="Times New Roman" w:hAnsi="Times New Roman" w:cs="Times New Roman"/>
          <w:sz w:val="28"/>
          <w:szCs w:val="28"/>
        </w:rPr>
        <w:t>— это</w:t>
      </w:r>
      <w:r>
        <w:rPr>
          <w:rFonts w:ascii="Times New Roman" w:hAnsi="Times New Roman" w:cs="Times New Roman"/>
          <w:sz w:val="28"/>
          <w:szCs w:val="28"/>
        </w:rPr>
        <w:t xml:space="preserve"> документ территориального планирования </w:t>
      </w:r>
      <w:r w:rsidR="00012256"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w:t>
      </w:r>
    </w:p>
    <w:p w14:paraId="02C94E9A"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Подготовка генерального плана осуществляется в соответствии с требованиями </w:t>
      </w:r>
      <w:hyperlink r:id="rId6" w:history="1">
        <w:r w:rsidRPr="00012256">
          <w:rPr>
            <w:rFonts w:ascii="Times New Roman" w:hAnsi="Times New Roman" w:cs="Times New Roman"/>
            <w:sz w:val="28"/>
            <w:szCs w:val="28"/>
          </w:rPr>
          <w:t>статей 18</w:t>
        </w:r>
      </w:hyperlink>
      <w:r w:rsidRPr="00012256">
        <w:rPr>
          <w:rFonts w:ascii="Times New Roman" w:hAnsi="Times New Roman" w:cs="Times New Roman"/>
          <w:sz w:val="28"/>
          <w:szCs w:val="28"/>
        </w:rPr>
        <w:t xml:space="preserve">, </w:t>
      </w:r>
      <w:hyperlink r:id="rId7" w:history="1">
        <w:r w:rsidRPr="00012256">
          <w:rPr>
            <w:rFonts w:ascii="Times New Roman" w:hAnsi="Times New Roman" w:cs="Times New Roman"/>
            <w:sz w:val="28"/>
            <w:szCs w:val="28"/>
          </w:rPr>
          <w:t>23</w:t>
        </w:r>
      </w:hyperlink>
      <w:r w:rsidRPr="00012256">
        <w:rPr>
          <w:rFonts w:ascii="Times New Roman" w:hAnsi="Times New Roman" w:cs="Times New Roman"/>
          <w:sz w:val="28"/>
          <w:szCs w:val="28"/>
        </w:rPr>
        <w:t xml:space="preserve">, </w:t>
      </w:r>
      <w:hyperlink r:id="rId8" w:history="1">
        <w:r w:rsidRPr="00012256">
          <w:rPr>
            <w:rFonts w:ascii="Times New Roman" w:hAnsi="Times New Roman" w:cs="Times New Roman"/>
            <w:sz w:val="28"/>
            <w:szCs w:val="28"/>
          </w:rPr>
          <w:t>24</w:t>
        </w:r>
      </w:hyperlink>
      <w:r w:rsidRPr="00012256">
        <w:rPr>
          <w:rFonts w:ascii="Times New Roman" w:hAnsi="Times New Roman" w:cs="Times New Roman"/>
          <w:sz w:val="28"/>
          <w:szCs w:val="28"/>
        </w:rPr>
        <w:t xml:space="preserve"> Градостроительного кодекса Российской Федерации, </w:t>
      </w:r>
      <w:hyperlink r:id="rId9" w:history="1">
        <w:r w:rsidRPr="00012256">
          <w:rPr>
            <w:rFonts w:ascii="Times New Roman" w:hAnsi="Times New Roman" w:cs="Times New Roman"/>
            <w:sz w:val="28"/>
            <w:szCs w:val="28"/>
          </w:rPr>
          <w:t>Приказом</w:t>
        </w:r>
      </w:hyperlink>
      <w:r>
        <w:rPr>
          <w:rFonts w:ascii="Times New Roman" w:hAnsi="Times New Roman" w:cs="Times New Roman"/>
          <w:sz w:val="28"/>
          <w:szCs w:val="28"/>
        </w:rPr>
        <w:t xml:space="preserve"> Минрегиона РФ от 26.05.2011 N 244 "Об утверждении Методических рекомендаций по разработке проектов генеральных планов поселений и городских округов", с учетом региональных и местных нормативов градостроительного проектирования, заключений о результатах общественных обсуждений или публичных слушаний по проекту генерального плана, а также с учетом предложений заинтересованных лиц.</w:t>
      </w:r>
    </w:p>
    <w:p w14:paraId="7FD9152D"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3.2. Подготовка генерального плана, в том числе внесение изменений в генеральный план, осуществляется применительно ко всей территории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w:t>
      </w:r>
    </w:p>
    <w:p w14:paraId="460E5822"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3.3. Подготовка генерального плана может осуществляться применительно к отдельным населенным пунктам, входящим в состав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с последующим внесением в генеральный план изменений, относящихся к другим частям территорий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w:t>
      </w:r>
    </w:p>
    <w:p w14:paraId="2F57F9C7"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3.4. Решение о подготовке проекта генерального плана, а также решения о подготовке предложений о внесении в генеральный план изменений принимаются главой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в виде постановления главы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w:t>
      </w:r>
    </w:p>
    <w:p w14:paraId="5D161092"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В Постановлении определяются: сроки подготовки проекта генерального плана, структурное подразделение, уполномоченное выступать координатором и контролером в ходе выполнения работ по подготовке проекта генерального плана, в том числе внесение изменений в генеральный план, порядку организации работ по сбору исходных данных для подготовки проекта генерального плана, в том числе внесение изменений в генеральный план.</w:t>
      </w:r>
    </w:p>
    <w:p w14:paraId="3286A39B"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Рассмотрение и согласование предложений по подготовке проекта генерального плана, в том числе внесение изменений в генеральный план, городского округа осуществляет комиссия по подготовке проектов документов территориального планирования, правил землепользования и застройки и внесению изменений в документы территориального планирования </w:t>
      </w:r>
      <w:r w:rsidR="000A7CC4" w:rsidRPr="004E7795">
        <w:rPr>
          <w:rFonts w:ascii="Times New Roman" w:hAnsi="Times New Roman" w:cs="Times New Roman"/>
          <w:sz w:val="28"/>
          <w:szCs w:val="28"/>
        </w:rPr>
        <w:t>муниципального образования Алапаевское</w:t>
      </w:r>
      <w:r w:rsidR="000A7CC4">
        <w:rPr>
          <w:rFonts w:ascii="Times New Roman" w:hAnsi="Times New Roman" w:cs="Times New Roman"/>
          <w:sz w:val="28"/>
          <w:szCs w:val="28"/>
        </w:rPr>
        <w:t xml:space="preserve"> </w:t>
      </w:r>
      <w:r>
        <w:rPr>
          <w:rFonts w:ascii="Times New Roman" w:hAnsi="Times New Roman" w:cs="Times New Roman"/>
          <w:sz w:val="28"/>
          <w:szCs w:val="28"/>
        </w:rPr>
        <w:t>(далее - Комиссия по ПЗЗ). Комиссия по ПЗЗ обеспечивает координацию и последовательность работ по подготовке проекта генерального плана, организует взаимодействие с исполнителем данных работ и согласование необходимых проектных решений. На комиссию могут быть возложены и иные задачи в рамках подготовки проекта генерального плана.</w:t>
      </w:r>
    </w:p>
    <w:p w14:paraId="723F40BB"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3.5. Определение исполнителя разработки проекта генерального плана, предложений о внесении изменений в генеральный план рекомендуется осуществлять в порядке, установленном законодательством Российской Федерации, путем проведения конкурса, аукциона.</w:t>
      </w:r>
    </w:p>
    <w:p w14:paraId="7FA33473"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С победителем конкурса, аукциона заключается муниципальный контракт на выполнение работ по разработке проекта генерального плана.</w:t>
      </w:r>
    </w:p>
    <w:p w14:paraId="33201CFC"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Финансирование подготовки генерального плана, подготовки изменений и внесения их в такой документ осуществляется за счет средств, предусмотренных на эти цели в местном бюджете на соответствующий год, иных источников финансирования, определенных законодательством, в том числе, за счет средств заинтересованных лиц.</w:t>
      </w:r>
    </w:p>
    <w:p w14:paraId="7204B71A"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3.6. Подготовку проекта генерального плана следует осуществлять:</w:t>
      </w:r>
    </w:p>
    <w:p w14:paraId="39F14C31"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с учетом положений о территориальном планировании, содержащихся в документах территориального планирования Российской Федерации, субъектов Российской Федерации, муниципальных образований, региональных и (или) местных нормативов градостроительного проектирования, а также с учетом результатов публичных слушаний по проекту генерального плана и предложений заинтересованных лиц;</w:t>
      </w:r>
    </w:p>
    <w:p w14:paraId="7904D56E"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бюджетов субъектов Российской Федерации, местных бюджетов,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ФГИС ТП;</w:t>
      </w:r>
    </w:p>
    <w:p w14:paraId="497CD0CD"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на основании сведений о состоянии территории, ее использовании, об ограничениях ее использования, содержащихся в государственных кадастрах, фондах, реестрах, иных государственных информационных ресурсах, государственных и муниципальных информационных системах;</w:t>
      </w:r>
    </w:p>
    <w:p w14:paraId="54631B6B"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на основании указанных выше сведений, доступ к которым обеспечивается через ФГИС ТП, включая топографические карты, не содержащие сведения, отнесенные к государственной тайне, а также включая информацию:</w:t>
      </w:r>
    </w:p>
    <w:p w14:paraId="791FB4A1"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границах субъектов Российской Федерации, муниципальных образований, населенных пунктов;</w:t>
      </w:r>
    </w:p>
    <w:p w14:paraId="50617FBF"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размещении объектов федерального значения, объектов регионального значения, объектов местного значения;</w:t>
      </w:r>
    </w:p>
    <w:p w14:paraId="476E9495"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зонах с особыми условиями использования территорий;</w:t>
      </w:r>
    </w:p>
    <w:p w14:paraId="7846FBEE"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территориях объектов культурного наследия;</w:t>
      </w:r>
    </w:p>
    <w:p w14:paraId="563BD790"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об особо охраняемых природных территориях;</w:t>
      </w:r>
    </w:p>
    <w:p w14:paraId="50C9A420"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территориях, подверженных риску возникновения чрезвычайных ситуаций природного и техногенного характера;</w:t>
      </w:r>
    </w:p>
    <w:p w14:paraId="62AA4048"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об особых экономических зонах;</w:t>
      </w:r>
    </w:p>
    <w:p w14:paraId="3870F022"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результатах инженерных изысканий;</w:t>
      </w:r>
    </w:p>
    <w:p w14:paraId="5FB92A5B"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о месторождениях и проявлениях полезных ископаемых;</w:t>
      </w:r>
    </w:p>
    <w:p w14:paraId="5D9AD560"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иную информацию, необходимую для разработки проектов генеральных планов в соответствии с положениями градостроительного законодательства.</w:t>
      </w:r>
    </w:p>
    <w:p w14:paraId="17F8A86E"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3.7. Согласование проекта генерального плана следует осуществлять в порядке, установленном </w:t>
      </w:r>
      <w:hyperlink r:id="rId10" w:history="1">
        <w:r w:rsidRPr="000A7CC4">
          <w:rPr>
            <w:rFonts w:ascii="Times New Roman" w:hAnsi="Times New Roman" w:cs="Times New Roman"/>
            <w:sz w:val="28"/>
            <w:szCs w:val="28"/>
          </w:rPr>
          <w:t>статьей 25</w:t>
        </w:r>
      </w:hyperlink>
      <w:r w:rsidRPr="000A7CC4">
        <w:rPr>
          <w:rFonts w:ascii="Times New Roman" w:hAnsi="Times New Roman" w:cs="Times New Roman"/>
          <w:sz w:val="28"/>
          <w:szCs w:val="28"/>
        </w:rPr>
        <w:t xml:space="preserve"> </w:t>
      </w:r>
      <w:r>
        <w:rPr>
          <w:rFonts w:ascii="Times New Roman" w:hAnsi="Times New Roman" w:cs="Times New Roman"/>
          <w:sz w:val="28"/>
          <w:szCs w:val="28"/>
        </w:rPr>
        <w:t>Градостроительного кодекса Российской Федерации, и в соответствии с порядком согласования документов территориального планирования муниципальных образований, установленным уполномоченным Правительством Российской Федерации федеральным органом исполнительной власти.</w:t>
      </w:r>
    </w:p>
    <w:p w14:paraId="396254A9"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3.8. Структурное подразделение, уполномоченное выступать координатором и контролером в ходе выполнения работ по подготовке проекта генерального плана, в том числе внесение изменений в генеральный план, обеспечивает доступ к проекту генерального плана и материалам по обоснованию такого проекта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не менее чем за три месяца до их утверждения.</w:t>
      </w:r>
    </w:p>
    <w:p w14:paraId="0C56A2ED"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3.9. Размещение проекта генерального осуществляется в сети Интернет на официальном сайте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и в ФГИС ТП.</w:t>
      </w:r>
    </w:p>
    <w:p w14:paraId="72B5152B" w14:textId="77777777" w:rsidR="00356AEE" w:rsidRPr="00356AEE"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3.10. Организацию и проведение публичных слушаний по проекту генерального плана, в том числе внесение изменений в генеральный план следует осуществлять в соответствии с положениями </w:t>
      </w:r>
      <w:hyperlink r:id="rId11" w:history="1">
        <w:r w:rsidRPr="000A7CC4">
          <w:rPr>
            <w:rFonts w:ascii="Times New Roman" w:hAnsi="Times New Roman" w:cs="Times New Roman"/>
            <w:sz w:val="28"/>
            <w:szCs w:val="28"/>
          </w:rPr>
          <w:t>статьи 28</w:t>
        </w:r>
      </w:hyperlink>
      <w:r>
        <w:rPr>
          <w:rFonts w:ascii="Times New Roman" w:hAnsi="Times New Roman" w:cs="Times New Roman"/>
          <w:sz w:val="28"/>
          <w:szCs w:val="28"/>
        </w:rPr>
        <w:t xml:space="preserve"> Градостроительного кодекса Российской Федерации, Положением </w:t>
      </w:r>
      <w:r w:rsidR="00356AEE" w:rsidRPr="00356AEE">
        <w:rPr>
          <w:rFonts w:ascii="Times New Roman" w:hAnsi="Times New Roman" w:cs="Times New Roman"/>
          <w:sz w:val="28"/>
          <w:szCs w:val="28"/>
        </w:rPr>
        <w:t xml:space="preserve">«Об организации и проведении общественных обсуждений </w:t>
      </w:r>
    </w:p>
    <w:p w14:paraId="27F9FFDE" w14:textId="77777777" w:rsidR="00815EDD" w:rsidRDefault="00356AEE" w:rsidP="00C165FD">
      <w:pPr>
        <w:autoSpaceDE w:val="0"/>
        <w:autoSpaceDN w:val="0"/>
        <w:adjustRightInd w:val="0"/>
        <w:ind w:firstLine="567"/>
        <w:jc w:val="both"/>
        <w:rPr>
          <w:rFonts w:ascii="Times New Roman" w:hAnsi="Times New Roman" w:cs="Times New Roman"/>
          <w:sz w:val="28"/>
          <w:szCs w:val="28"/>
        </w:rPr>
      </w:pPr>
      <w:r w:rsidRPr="00356AEE">
        <w:rPr>
          <w:rFonts w:ascii="Times New Roman" w:hAnsi="Times New Roman" w:cs="Times New Roman"/>
          <w:sz w:val="28"/>
          <w:szCs w:val="28"/>
        </w:rPr>
        <w:t>и публичных слушаний по вопросам градостроительной деятельности на территории муниципального образования Алапаевское»</w:t>
      </w:r>
      <w:r w:rsidR="00815EDD" w:rsidRPr="00356AEE">
        <w:rPr>
          <w:rFonts w:ascii="Times New Roman" w:hAnsi="Times New Roman" w:cs="Times New Roman"/>
          <w:sz w:val="28"/>
          <w:szCs w:val="28"/>
        </w:rPr>
        <w:t>,</w:t>
      </w:r>
      <w:r w:rsidR="00815EDD">
        <w:rPr>
          <w:rFonts w:ascii="Times New Roman" w:hAnsi="Times New Roman" w:cs="Times New Roman"/>
          <w:sz w:val="28"/>
          <w:szCs w:val="28"/>
        </w:rPr>
        <w:t xml:space="preserve"> утвержденным Решением Думы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от 30.06.2022</w:t>
      </w:r>
      <w:r w:rsidR="000A7CC4">
        <w:rPr>
          <w:rFonts w:ascii="Times New Roman" w:hAnsi="Times New Roman" w:cs="Times New Roman"/>
          <w:sz w:val="28"/>
          <w:szCs w:val="28"/>
        </w:rPr>
        <w:t xml:space="preserve"> N</w:t>
      </w:r>
      <w:r>
        <w:rPr>
          <w:rFonts w:ascii="Times New Roman" w:hAnsi="Times New Roman" w:cs="Times New Roman"/>
          <w:sz w:val="28"/>
          <w:szCs w:val="28"/>
        </w:rPr>
        <w:t xml:space="preserve"> 112</w:t>
      </w:r>
      <w:r w:rsidR="000A7CC4">
        <w:rPr>
          <w:rFonts w:ascii="Times New Roman" w:hAnsi="Times New Roman" w:cs="Times New Roman"/>
          <w:sz w:val="28"/>
          <w:szCs w:val="28"/>
        </w:rPr>
        <w:t xml:space="preserve"> (с изменениями</w:t>
      </w:r>
      <w:r>
        <w:rPr>
          <w:rFonts w:ascii="Times New Roman" w:hAnsi="Times New Roman" w:cs="Times New Roman"/>
          <w:sz w:val="28"/>
          <w:szCs w:val="28"/>
        </w:rPr>
        <w:t xml:space="preserve"> от 30.11.2023 № 284</w:t>
      </w:r>
      <w:r w:rsidR="000A7CC4">
        <w:rPr>
          <w:rFonts w:ascii="Times New Roman" w:hAnsi="Times New Roman" w:cs="Times New Roman"/>
          <w:sz w:val="28"/>
          <w:szCs w:val="28"/>
        </w:rPr>
        <w:t>)</w:t>
      </w:r>
      <w:r w:rsidR="00815EDD">
        <w:rPr>
          <w:rFonts w:ascii="Times New Roman" w:hAnsi="Times New Roman" w:cs="Times New Roman"/>
          <w:sz w:val="28"/>
          <w:szCs w:val="28"/>
        </w:rPr>
        <w:t>.</w:t>
      </w:r>
    </w:p>
    <w:p w14:paraId="3CD9BB32"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3.11. При подготовке и утверждении генерального плана и при внесении изменений в генеральный план не допускается включать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14:paraId="07EF34F3"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3.12. Подготовка генерального плана, в том числе внесение изменений в генеральный план, осуществляется на основании планов и программ комплексного социально-экономического развития муниципального образования с учетом программы стратегического развития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принятых в установленном порядке и реализуемых за счет средств федерального бюджета, бюджета Свердловской области,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w:t>
      </w:r>
    </w:p>
    <w:p w14:paraId="7ECF0233"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3.13. Подготовка генерального плана, в том числе внесение изменений в генеральный план,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Свердловской области, документах территориального планирования соседних муниципальных образований, а также с учетом предложений заинтересованных лиц.</w:t>
      </w:r>
    </w:p>
    <w:p w14:paraId="66945A02"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3.14. Заинтересованные лица вправе представить свои предложения по проекту генерального плана, в том числе внесение изменений в генеральный план. Состав и содержание предложений должны соответствовать требованиям действующего законодательства о градостроительной деятельности.</w:t>
      </w:r>
    </w:p>
    <w:p w14:paraId="644DE5C0" w14:textId="77777777" w:rsidR="000A7CC4"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3.15. Утверждение генерального плана осуществляется Думой </w:t>
      </w:r>
      <w:r w:rsidR="000A7CC4" w:rsidRPr="000A7CC4">
        <w:rPr>
          <w:rFonts w:ascii="Times New Roman" w:hAnsi="Times New Roman" w:cs="Times New Roman"/>
          <w:sz w:val="28"/>
          <w:szCs w:val="28"/>
        </w:rPr>
        <w:t xml:space="preserve">муниципального образования Алапаевское </w:t>
      </w:r>
    </w:p>
    <w:p w14:paraId="1B73ED97"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3.16. Генеральный план </w:t>
      </w:r>
      <w:r w:rsidR="000A7CC4" w:rsidRPr="004E7795">
        <w:rPr>
          <w:rFonts w:ascii="Times New Roman" w:hAnsi="Times New Roman" w:cs="Times New Roman"/>
          <w:sz w:val="28"/>
          <w:szCs w:val="28"/>
        </w:rPr>
        <w:t>муниципального образования Алапаевское</w:t>
      </w:r>
      <w:r w:rsidR="000A7CC4">
        <w:rPr>
          <w:rFonts w:ascii="Times New Roman" w:hAnsi="Times New Roman" w:cs="Times New Roman"/>
          <w:sz w:val="28"/>
          <w:szCs w:val="28"/>
        </w:rPr>
        <w:t xml:space="preserve"> </w:t>
      </w:r>
      <w:r>
        <w:rPr>
          <w:rFonts w:ascii="Times New Roman" w:hAnsi="Times New Roman" w:cs="Times New Roman"/>
          <w:sz w:val="28"/>
          <w:szCs w:val="28"/>
        </w:rPr>
        <w:t>утверждается на срок не менее чем двадцать лет.</w:t>
      </w:r>
    </w:p>
    <w:p w14:paraId="496E707A"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3.17.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w:t>
      </w:r>
      <w:r w:rsidR="000A7CC4" w:rsidRPr="004E7795">
        <w:rPr>
          <w:rFonts w:ascii="Times New Roman" w:hAnsi="Times New Roman" w:cs="Times New Roman"/>
          <w:sz w:val="28"/>
          <w:szCs w:val="28"/>
        </w:rPr>
        <w:t>муниципального образования Алапаевское</w:t>
      </w:r>
      <w:r w:rsidR="000A7CC4">
        <w:rPr>
          <w:rFonts w:ascii="Times New Roman" w:hAnsi="Times New Roman" w:cs="Times New Roman"/>
          <w:sz w:val="28"/>
          <w:szCs w:val="28"/>
        </w:rPr>
        <w:t xml:space="preserve"> </w:t>
      </w:r>
      <w:r>
        <w:rPr>
          <w:rFonts w:ascii="Times New Roman" w:hAnsi="Times New Roman" w:cs="Times New Roman"/>
          <w:sz w:val="28"/>
          <w:szCs w:val="28"/>
        </w:rPr>
        <w:t xml:space="preserve">в представительный орган местного самоуправления - Думу </w:t>
      </w:r>
      <w:r w:rsidR="000A7CC4"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w:t>
      </w:r>
    </w:p>
    <w:p w14:paraId="2CDDE21F"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3.18. Дума </w:t>
      </w:r>
      <w:r w:rsidR="00356AEE"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с учетом протокола общественных обсуждений или публичных слушаний, заключения о результатах общественных обсуждений или публичных слушаний принимает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w:t>
      </w:r>
      <w:r w:rsidR="00356AEE" w:rsidRPr="004E7795">
        <w:rPr>
          <w:rFonts w:ascii="Times New Roman" w:hAnsi="Times New Roman" w:cs="Times New Roman"/>
          <w:sz w:val="28"/>
          <w:szCs w:val="28"/>
        </w:rPr>
        <w:t>муниципального образования Алапаевское</w:t>
      </w:r>
      <w:r>
        <w:rPr>
          <w:rFonts w:ascii="Times New Roman" w:hAnsi="Times New Roman" w:cs="Times New Roman"/>
          <w:sz w:val="28"/>
          <w:szCs w:val="28"/>
        </w:rPr>
        <w:t xml:space="preserve"> на доработку в соответствии с указанными протоколом и заключением.</w:t>
      </w:r>
    </w:p>
    <w:p w14:paraId="57388505"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3.19. Решение об утверждении генерального плана вступает в силу со дня его официального опубликования и является обязательным для исполнения всеми участниками градостроительной деятельности независимо от их организационно правовых форм и форм собственности.</w:t>
      </w:r>
    </w:p>
    <w:p w14:paraId="2E53EEC7"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3.20. Утверждение в генеральном плане границ функциональных зон не влечет за собой изменение правового режима земель, находящихся в границах указанных зон.</w:t>
      </w:r>
    </w:p>
    <w:p w14:paraId="64FC1997"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3.21. Требования к описанию и отображению в генеральном плане объектов федерального значения, объектов регионального значения или объектов местного значения устанавливаются федеральным органом исполнительной власти, осуществляющим функции по разработке и реализации государственной политики и нормативно-правовому регулированию в сфере строительства, архитектуры, градостроительства.</w:t>
      </w:r>
    </w:p>
    <w:p w14:paraId="366E92C4"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3.22. Подготовку проекта генерального плана выполняют организации, отвечающие требованиям законодательства Российской Федерации, предъявляемым к работам данного вида. Проект генерального плана выполняется на электронных носителях и дублируется на бумажных носителях.</w:t>
      </w:r>
    </w:p>
    <w:p w14:paraId="4B014C08"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3.23. Правообладатели земельных участков и объектов капитального строительства, если их права и законные интересы нарушаются или могут быть </w:t>
      </w:r>
      <w:r>
        <w:rPr>
          <w:rFonts w:ascii="Times New Roman" w:hAnsi="Times New Roman" w:cs="Times New Roman"/>
          <w:sz w:val="28"/>
          <w:szCs w:val="28"/>
        </w:rPr>
        <w:lastRenderedPageBreak/>
        <w:t>нарушены в результате утверждения генерального плана, вправе оспорить генеральный план в судебном порядке.</w:t>
      </w:r>
    </w:p>
    <w:p w14:paraId="0BCEBF27" w14:textId="77777777" w:rsidR="00815EDD"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3.24. </w:t>
      </w:r>
      <w:r w:rsidR="00356AEE">
        <w:rPr>
          <w:rFonts w:ascii="Times New Roman" w:hAnsi="Times New Roman" w:cs="Times New Roman"/>
          <w:sz w:val="28"/>
          <w:szCs w:val="28"/>
        </w:rPr>
        <w:t>Управлением муниципальным имуществом, архитектурой и градостроительством Администрации муниципального образования Алапаевское</w:t>
      </w:r>
      <w:r>
        <w:rPr>
          <w:rFonts w:ascii="Times New Roman" w:hAnsi="Times New Roman" w:cs="Times New Roman"/>
          <w:sz w:val="28"/>
          <w:szCs w:val="28"/>
        </w:rPr>
        <w:t xml:space="preserve"> в срок, не превышающий десяти дней со дня утверждения генерального плана должен быть обеспечен доступ к утвержденному документу территориального планирования муниципального образования (генеральному плану) и материалам по его обоснованию в информационной системе территориального планирования с использованием официального сайта соответственно уполномоченными федеральным органом исполнительной власти (ФГИС ТП).</w:t>
      </w:r>
    </w:p>
    <w:p w14:paraId="1587F265" w14:textId="77777777" w:rsidR="00815EDD" w:rsidRDefault="00815EDD" w:rsidP="00C165FD">
      <w:pPr>
        <w:widowControl w:val="0"/>
        <w:ind w:firstLine="567"/>
        <w:rPr>
          <w:rFonts w:ascii="Times New Roman" w:hAnsi="Times New Roman" w:cs="Times New Roman"/>
          <w:b/>
          <w:sz w:val="28"/>
          <w:szCs w:val="28"/>
        </w:rPr>
      </w:pPr>
    </w:p>
    <w:p w14:paraId="072C76F7" w14:textId="77777777" w:rsidR="005E46A4" w:rsidRPr="004E7795" w:rsidRDefault="00815EDD" w:rsidP="00C165FD">
      <w:pPr>
        <w:widowControl w:val="0"/>
        <w:ind w:firstLine="567"/>
        <w:jc w:val="center"/>
        <w:rPr>
          <w:rFonts w:ascii="Times New Roman" w:hAnsi="Times New Roman" w:cs="Times New Roman"/>
          <w:b/>
          <w:sz w:val="28"/>
          <w:szCs w:val="28"/>
        </w:rPr>
      </w:pPr>
      <w:r>
        <w:rPr>
          <w:rFonts w:ascii="Times New Roman" w:hAnsi="Times New Roman" w:cs="Times New Roman"/>
          <w:b/>
          <w:sz w:val="28"/>
          <w:szCs w:val="28"/>
        </w:rPr>
        <w:t>Глава 4</w:t>
      </w:r>
      <w:r w:rsidR="00356AEE">
        <w:rPr>
          <w:rFonts w:ascii="Times New Roman" w:hAnsi="Times New Roman" w:cs="Times New Roman"/>
          <w:b/>
          <w:sz w:val="28"/>
          <w:szCs w:val="28"/>
        </w:rPr>
        <w:t>.</w:t>
      </w:r>
      <w:r>
        <w:rPr>
          <w:rFonts w:ascii="Times New Roman" w:hAnsi="Times New Roman" w:cs="Times New Roman"/>
          <w:b/>
          <w:sz w:val="28"/>
          <w:szCs w:val="28"/>
        </w:rPr>
        <w:t xml:space="preserve"> </w:t>
      </w:r>
      <w:r w:rsidR="005E46A4" w:rsidRPr="004E7795">
        <w:rPr>
          <w:rFonts w:ascii="Times New Roman" w:hAnsi="Times New Roman" w:cs="Times New Roman"/>
          <w:b/>
          <w:sz w:val="28"/>
          <w:szCs w:val="28"/>
        </w:rPr>
        <w:t>Состав документов территориального планирования</w:t>
      </w:r>
    </w:p>
    <w:p w14:paraId="4FDC96DB" w14:textId="77777777" w:rsidR="005E46A4" w:rsidRPr="005E46A4" w:rsidRDefault="005E46A4" w:rsidP="00C165FD">
      <w:pPr>
        <w:widowControl w:val="0"/>
        <w:ind w:firstLine="567"/>
        <w:rPr>
          <w:rFonts w:ascii="Times New Roman" w:hAnsi="Times New Roman" w:cs="Times New Roman"/>
          <w:sz w:val="28"/>
          <w:szCs w:val="28"/>
        </w:rPr>
      </w:pPr>
      <w:r w:rsidRPr="005E46A4">
        <w:rPr>
          <w:rFonts w:ascii="Times New Roman" w:hAnsi="Times New Roman" w:cs="Times New Roman"/>
          <w:sz w:val="28"/>
          <w:szCs w:val="28"/>
        </w:rPr>
        <w:t> </w:t>
      </w:r>
    </w:p>
    <w:p w14:paraId="5C942114" w14:textId="77777777" w:rsidR="00356AEE" w:rsidRDefault="00356AEE" w:rsidP="00C165FD">
      <w:pPr>
        <w:ind w:firstLine="567"/>
        <w:rPr>
          <w:rFonts w:ascii="Times New Roman" w:hAnsi="Times New Roman" w:cs="Times New Roman"/>
          <w:sz w:val="28"/>
          <w:szCs w:val="28"/>
        </w:rPr>
      </w:pPr>
      <w:r w:rsidRPr="00356AEE">
        <w:rPr>
          <w:rFonts w:ascii="Times New Roman" w:hAnsi="Times New Roman" w:cs="Times New Roman"/>
          <w:sz w:val="28"/>
          <w:szCs w:val="28"/>
        </w:rPr>
        <w:t xml:space="preserve">4.1. Состав и содержание генерального плана определяется требованиями, установленными в статье 23 Градостроительного кодекса Российской Федерации. </w:t>
      </w:r>
    </w:p>
    <w:p w14:paraId="39C5EE15" w14:textId="77777777" w:rsidR="004E7795" w:rsidRPr="00044F6A" w:rsidRDefault="00815EDD" w:rsidP="00C165FD">
      <w:pPr>
        <w:ind w:firstLine="567"/>
        <w:rPr>
          <w:rFonts w:ascii="Times New Roman" w:hAnsi="Times New Roman" w:cs="Times New Roman"/>
          <w:sz w:val="28"/>
          <w:szCs w:val="28"/>
        </w:rPr>
      </w:pPr>
      <w:r>
        <w:rPr>
          <w:rFonts w:ascii="Times New Roman" w:hAnsi="Times New Roman" w:cs="Times New Roman"/>
          <w:sz w:val="28"/>
          <w:szCs w:val="28"/>
        </w:rPr>
        <w:t>4</w:t>
      </w:r>
      <w:r w:rsidR="00044F6A">
        <w:rPr>
          <w:rFonts w:ascii="Times New Roman" w:hAnsi="Times New Roman" w:cs="Times New Roman"/>
          <w:sz w:val="28"/>
          <w:szCs w:val="28"/>
        </w:rPr>
        <w:t xml:space="preserve">.2. </w:t>
      </w:r>
      <w:r w:rsidR="004E7795" w:rsidRPr="00044F6A">
        <w:rPr>
          <w:rFonts w:ascii="Times New Roman" w:hAnsi="Times New Roman" w:cs="Times New Roman"/>
          <w:sz w:val="28"/>
          <w:szCs w:val="28"/>
        </w:rPr>
        <w:t>Генеральный план содержит:</w:t>
      </w:r>
    </w:p>
    <w:p w14:paraId="794B7218" w14:textId="77777777" w:rsidR="004E7795"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4.2.1.</w:t>
      </w:r>
      <w:r w:rsidR="004E7795">
        <w:rPr>
          <w:rFonts w:ascii="Times New Roman" w:hAnsi="Times New Roman" w:cs="Times New Roman"/>
          <w:sz w:val="28"/>
          <w:szCs w:val="28"/>
        </w:rPr>
        <w:t xml:space="preserve"> положение о территориальном планировании;</w:t>
      </w:r>
    </w:p>
    <w:p w14:paraId="5E64F415" w14:textId="77777777" w:rsidR="004E7795"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4.2.2.</w:t>
      </w:r>
      <w:r w:rsidR="00012256">
        <w:rPr>
          <w:rFonts w:ascii="Times New Roman" w:hAnsi="Times New Roman" w:cs="Times New Roman"/>
          <w:sz w:val="28"/>
          <w:szCs w:val="28"/>
        </w:rPr>
        <w:t xml:space="preserve"> </w:t>
      </w:r>
      <w:r w:rsidR="004E7795">
        <w:rPr>
          <w:rFonts w:ascii="Times New Roman" w:hAnsi="Times New Roman" w:cs="Times New Roman"/>
          <w:sz w:val="28"/>
          <w:szCs w:val="28"/>
        </w:rPr>
        <w:t xml:space="preserve">карту планируемого размещения объектов местного значения </w:t>
      </w:r>
      <w:r w:rsidR="00012256"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61F4C316"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4.2.3.</w:t>
      </w:r>
      <w:r w:rsidR="004E7795">
        <w:rPr>
          <w:rFonts w:ascii="Times New Roman" w:hAnsi="Times New Roman" w:cs="Times New Roman"/>
          <w:sz w:val="28"/>
          <w:szCs w:val="28"/>
        </w:rPr>
        <w:t xml:space="preserve"> карту границ населенных пунктов (в том числе границ образуемых населенных пунктов), входящих в состав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05ED0DB2"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4.4.4</w:t>
      </w:r>
      <w:r w:rsidR="004E7795">
        <w:rPr>
          <w:rFonts w:ascii="Times New Roman" w:hAnsi="Times New Roman" w:cs="Times New Roman"/>
          <w:sz w:val="28"/>
          <w:szCs w:val="28"/>
        </w:rPr>
        <w:t xml:space="preserve"> карту функциональных зон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72330BF3" w14:textId="77777777" w:rsidR="004E7795" w:rsidRDefault="00815EDD"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.3. Положение о территориальном планировании, содержащееся в генеральном плане, включает в себя:</w:t>
      </w:r>
    </w:p>
    <w:p w14:paraId="2B5E6283"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4.3.1.</w:t>
      </w:r>
      <w:r w:rsidR="004E7795">
        <w:rPr>
          <w:rFonts w:ascii="Times New Roman" w:hAnsi="Times New Roman" w:cs="Times New Roman"/>
          <w:sz w:val="28"/>
          <w:szCs w:val="28"/>
        </w:rPr>
        <w:t xml:space="preserve"> сведения о видах, назначении и наименованиях планируемых для размещения объектов местного значения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5EF61188" w14:textId="77777777" w:rsidR="004E7795" w:rsidRP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4.3.2.</w:t>
      </w:r>
      <w:r w:rsidR="004E7795">
        <w:rPr>
          <w:rFonts w:ascii="Times New Roman" w:hAnsi="Times New Roman" w:cs="Times New Roman"/>
          <w:sz w:val="28"/>
          <w:szCs w:val="28"/>
        </w:rPr>
        <w:t xml:space="preserve">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210B755C"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.4. На картах: планируемого размещения объектов местного значения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xml:space="preserve"> отображаются планируемые для размещения объекты местного значения </w:t>
      </w:r>
      <w:r w:rsidR="00356AEE"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относящиеся к следующим областям:</w:t>
      </w:r>
    </w:p>
    <w:p w14:paraId="4FA213ED"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4.4.1.</w:t>
      </w:r>
      <w:r w:rsidR="004E7795">
        <w:rPr>
          <w:rFonts w:ascii="Times New Roman" w:hAnsi="Times New Roman" w:cs="Times New Roman"/>
          <w:sz w:val="28"/>
          <w:szCs w:val="28"/>
        </w:rPr>
        <w:t xml:space="preserve"> электро-, тепло-, газо- и водоснабжения населения, водоотведения;</w:t>
      </w:r>
    </w:p>
    <w:p w14:paraId="17E34C35"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4.4.2.</w:t>
      </w:r>
      <w:r w:rsidR="004E7795">
        <w:rPr>
          <w:rFonts w:ascii="Times New Roman" w:hAnsi="Times New Roman" w:cs="Times New Roman"/>
          <w:sz w:val="28"/>
          <w:szCs w:val="28"/>
        </w:rPr>
        <w:t xml:space="preserve"> автомобильные дороги местного значения;</w:t>
      </w:r>
    </w:p>
    <w:p w14:paraId="05EF5052"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4.4.3.</w:t>
      </w:r>
      <w:r w:rsidR="004E7795">
        <w:rPr>
          <w:rFonts w:ascii="Times New Roman" w:hAnsi="Times New Roman" w:cs="Times New Roman"/>
          <w:sz w:val="28"/>
          <w:szCs w:val="28"/>
        </w:rPr>
        <w:t xml:space="preserve"> физическая культура и массовый спорт, образование, здравоохранение, обработка, утилизация, обезвреживание, размещение </w:t>
      </w:r>
      <w:r w:rsidR="004E7795">
        <w:rPr>
          <w:rFonts w:ascii="Times New Roman" w:hAnsi="Times New Roman" w:cs="Times New Roman"/>
          <w:sz w:val="28"/>
          <w:szCs w:val="28"/>
        </w:rPr>
        <w:lastRenderedPageBreak/>
        <w:t>твердых коммунальных отходов в случае подготовки генерального плана городского округа;</w:t>
      </w:r>
    </w:p>
    <w:p w14:paraId="48E8FCB5"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4.4.</w:t>
      </w:r>
      <w:r w:rsidR="004E7795">
        <w:rPr>
          <w:rFonts w:ascii="Times New Roman" w:hAnsi="Times New Roman" w:cs="Times New Roman"/>
          <w:sz w:val="28"/>
          <w:szCs w:val="28"/>
        </w:rPr>
        <w:t>4</w:t>
      </w:r>
      <w:r>
        <w:rPr>
          <w:rFonts w:ascii="Times New Roman" w:hAnsi="Times New Roman" w:cs="Times New Roman"/>
          <w:sz w:val="28"/>
          <w:szCs w:val="28"/>
        </w:rPr>
        <w:t>.</w:t>
      </w:r>
      <w:r w:rsidR="004E7795">
        <w:rPr>
          <w:rFonts w:ascii="Times New Roman" w:hAnsi="Times New Roman" w:cs="Times New Roman"/>
          <w:sz w:val="28"/>
          <w:szCs w:val="28"/>
        </w:rPr>
        <w:t xml:space="preserve"> иные области в связи с решением вопросов местного значения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2D3377F5"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.5. На карте границ населенных пунктов, входящих в состав </w:t>
      </w:r>
      <w:r w:rsidR="004E7795"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xml:space="preserve">, отображаются границы населенных пунктов, входящих в состав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2A8DC16E"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.6. На карте функциональных зон </w:t>
      </w:r>
      <w:r w:rsidR="00044F6A" w:rsidRPr="004E7795">
        <w:rPr>
          <w:rFonts w:ascii="Times New Roman" w:hAnsi="Times New Roman" w:cs="Times New Roman"/>
          <w:sz w:val="28"/>
          <w:szCs w:val="28"/>
        </w:rPr>
        <w:t>муниципального образования Алапаевское</w:t>
      </w:r>
      <w:r w:rsidR="00044F6A">
        <w:rPr>
          <w:rFonts w:ascii="Times New Roman" w:hAnsi="Times New Roman" w:cs="Times New Roman"/>
          <w:sz w:val="28"/>
          <w:szCs w:val="28"/>
        </w:rPr>
        <w:t xml:space="preserve"> </w:t>
      </w:r>
      <w:r w:rsidR="004E7795">
        <w:rPr>
          <w:rFonts w:ascii="Times New Roman" w:hAnsi="Times New Roman" w:cs="Times New Roman"/>
          <w:sz w:val="28"/>
          <w:szCs w:val="28"/>
        </w:rPr>
        <w:t>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14:paraId="1B42611F"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.7. Карты утверждаемой части проекта генерального плана выполняются в масштабах 1:50000 (для бумажных носителей), 1:25000, 1:10000, 1:5000.</w:t>
      </w:r>
    </w:p>
    <w:p w14:paraId="5C9492AA"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.8. Обязательным приложением к генеральному плану являются сведения о границах населенных пунктов (в том числе границах образуемых населенных пунктов, либо изменяемых), входящих в состав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4ACB6AA2"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.9. Материалы по обоснованию генерального плана выполняются в текстовой форме и в виде карт и являются неотъемлемой частью генерального плана.</w:t>
      </w:r>
    </w:p>
    <w:p w14:paraId="78C6B1BF"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.10. Материалы по обоснованию генерального плана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xml:space="preserve"> в текстовой форме содержат:</w:t>
      </w:r>
    </w:p>
    <w:p w14:paraId="799DF7FA"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4.10.1. </w:t>
      </w:r>
      <w:r w:rsidR="004E7795">
        <w:rPr>
          <w:rFonts w:ascii="Times New Roman" w:hAnsi="Times New Roman" w:cs="Times New Roman"/>
          <w:sz w:val="28"/>
          <w:szCs w:val="28"/>
        </w:rPr>
        <w:t xml:space="preserve">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3C3F1AF2"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4.10.2.</w:t>
      </w:r>
      <w:r w:rsidR="004E7795">
        <w:rPr>
          <w:rFonts w:ascii="Times New Roman" w:hAnsi="Times New Roman" w:cs="Times New Roman"/>
          <w:sz w:val="28"/>
          <w:szCs w:val="28"/>
        </w:rPr>
        <w:t xml:space="preserve"> обоснование выбранного варианта размещения объектов местного значения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на основе анализа использования территорий данного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14:paraId="5BF989C2"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4.10.3.</w:t>
      </w:r>
      <w:r w:rsidR="004E7795">
        <w:rPr>
          <w:rFonts w:ascii="Times New Roman" w:hAnsi="Times New Roman" w:cs="Times New Roman"/>
          <w:sz w:val="28"/>
          <w:szCs w:val="28"/>
        </w:rPr>
        <w:t xml:space="preserve"> оценку возможного влияния планируемых для размещения объектов местного значения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xml:space="preserve"> на комплексное развитие этих территорий;</w:t>
      </w:r>
    </w:p>
    <w:p w14:paraId="0F26BB22"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w:t>
      </w:r>
      <w:r w:rsidR="004E7795">
        <w:rPr>
          <w:rFonts w:ascii="Times New Roman" w:hAnsi="Times New Roman" w:cs="Times New Roman"/>
          <w:sz w:val="28"/>
          <w:szCs w:val="28"/>
        </w:rPr>
        <w:t>4</w:t>
      </w:r>
      <w:r>
        <w:rPr>
          <w:rFonts w:ascii="Times New Roman" w:hAnsi="Times New Roman" w:cs="Times New Roman"/>
          <w:sz w:val="28"/>
          <w:szCs w:val="28"/>
        </w:rPr>
        <w:t>.</w:t>
      </w:r>
      <w:r w:rsidR="004E7795">
        <w:rPr>
          <w:rFonts w:ascii="Times New Roman" w:hAnsi="Times New Roman" w:cs="Times New Roman"/>
          <w:sz w:val="28"/>
          <w:szCs w:val="28"/>
        </w:rPr>
        <w:t xml:space="preserve"> утвержденные документами территориального планирования Российской Федерации, документами территориального планирования </w:t>
      </w:r>
      <w:r w:rsidR="004E7795">
        <w:rPr>
          <w:rFonts w:ascii="Times New Roman" w:hAnsi="Times New Roman" w:cs="Times New Roman"/>
          <w:sz w:val="28"/>
          <w:szCs w:val="28"/>
        </w:rPr>
        <w:lastRenderedPageBreak/>
        <w:t xml:space="preserve">субъекта Российской Федерации сведения о видах, назначении и наименованиях планируемых для размещения на территориях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5BE5D128"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w:t>
      </w:r>
      <w:r w:rsidR="004E7795">
        <w:rPr>
          <w:rFonts w:ascii="Times New Roman" w:hAnsi="Times New Roman" w:cs="Times New Roman"/>
          <w:sz w:val="28"/>
          <w:szCs w:val="28"/>
        </w:rPr>
        <w:t>5</w:t>
      </w:r>
      <w:r>
        <w:rPr>
          <w:rFonts w:ascii="Times New Roman" w:hAnsi="Times New Roman" w:cs="Times New Roman"/>
          <w:sz w:val="28"/>
          <w:szCs w:val="28"/>
        </w:rPr>
        <w:t>.</w:t>
      </w:r>
      <w:r w:rsidR="004E7795">
        <w:rPr>
          <w:rFonts w:ascii="Times New Roman" w:hAnsi="Times New Roman" w:cs="Times New Roman"/>
          <w:sz w:val="28"/>
          <w:szCs w:val="28"/>
        </w:rPr>
        <w:t xml:space="preserve">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A95C227"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w:t>
      </w:r>
      <w:r w:rsidR="004E7795">
        <w:rPr>
          <w:rFonts w:ascii="Times New Roman" w:hAnsi="Times New Roman" w:cs="Times New Roman"/>
          <w:sz w:val="28"/>
          <w:szCs w:val="28"/>
        </w:rPr>
        <w:t>6</w:t>
      </w:r>
      <w:r>
        <w:rPr>
          <w:rFonts w:ascii="Times New Roman" w:hAnsi="Times New Roman" w:cs="Times New Roman"/>
          <w:sz w:val="28"/>
          <w:szCs w:val="28"/>
        </w:rPr>
        <w:t>.</w:t>
      </w:r>
      <w:r w:rsidR="004E7795">
        <w:rPr>
          <w:rFonts w:ascii="Times New Roman" w:hAnsi="Times New Roman" w:cs="Times New Roman"/>
          <w:sz w:val="28"/>
          <w:szCs w:val="28"/>
        </w:rPr>
        <w:t xml:space="preserve"> перечень и характеристику основных факторов риска возникновения чрезвычайных ситуаций природного и техногенного характера;</w:t>
      </w:r>
    </w:p>
    <w:p w14:paraId="7E4604BE"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4.10.</w:t>
      </w:r>
      <w:r w:rsidR="004E7795">
        <w:rPr>
          <w:rFonts w:ascii="Times New Roman" w:hAnsi="Times New Roman" w:cs="Times New Roman"/>
          <w:sz w:val="28"/>
          <w:szCs w:val="28"/>
        </w:rPr>
        <w:t>7</w:t>
      </w:r>
      <w:r>
        <w:rPr>
          <w:rFonts w:ascii="Times New Roman" w:hAnsi="Times New Roman" w:cs="Times New Roman"/>
          <w:sz w:val="28"/>
          <w:szCs w:val="28"/>
        </w:rPr>
        <w:t>.</w:t>
      </w:r>
      <w:r w:rsidR="004E7795">
        <w:rPr>
          <w:rFonts w:ascii="Times New Roman" w:hAnsi="Times New Roman" w:cs="Times New Roman"/>
          <w:sz w:val="28"/>
          <w:szCs w:val="28"/>
        </w:rPr>
        <w:t xml:space="preserve"> перечень земельных участков, которые включаются в границы населенных пунктов, входящих в состав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Start w:id="1" w:name="Par18"/>
      <w:bookmarkEnd w:id="1"/>
    </w:p>
    <w:p w14:paraId="5F30DE2A"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.11. В материалах по обоснованию генерального плана, прилагаемых в виде карт, отображаются:</w:t>
      </w:r>
    </w:p>
    <w:p w14:paraId="70C7D5E2"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4E7795">
        <w:rPr>
          <w:rFonts w:ascii="Times New Roman" w:hAnsi="Times New Roman" w:cs="Times New Roman"/>
          <w:sz w:val="28"/>
          <w:szCs w:val="28"/>
        </w:rPr>
        <w:t>1</w:t>
      </w:r>
      <w:r>
        <w:rPr>
          <w:rFonts w:ascii="Times New Roman" w:hAnsi="Times New Roman" w:cs="Times New Roman"/>
          <w:sz w:val="28"/>
          <w:szCs w:val="28"/>
        </w:rPr>
        <w:t>.</w:t>
      </w:r>
      <w:r w:rsidR="004E7795">
        <w:rPr>
          <w:rFonts w:ascii="Times New Roman" w:hAnsi="Times New Roman" w:cs="Times New Roman"/>
          <w:sz w:val="28"/>
          <w:szCs w:val="28"/>
        </w:rPr>
        <w:t xml:space="preserve"> границы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3D653D22"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4E7795">
        <w:rPr>
          <w:rFonts w:ascii="Times New Roman" w:hAnsi="Times New Roman" w:cs="Times New Roman"/>
          <w:sz w:val="28"/>
          <w:szCs w:val="28"/>
        </w:rPr>
        <w:t>2</w:t>
      </w:r>
      <w:r>
        <w:rPr>
          <w:rFonts w:ascii="Times New Roman" w:hAnsi="Times New Roman" w:cs="Times New Roman"/>
          <w:sz w:val="28"/>
          <w:szCs w:val="28"/>
        </w:rPr>
        <w:t>.</w:t>
      </w:r>
      <w:r w:rsidR="004E7795">
        <w:rPr>
          <w:rFonts w:ascii="Times New Roman" w:hAnsi="Times New Roman" w:cs="Times New Roman"/>
          <w:sz w:val="28"/>
          <w:szCs w:val="28"/>
        </w:rPr>
        <w:t xml:space="preserve"> границы существующих населенных пунктов, входящих в состав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6FE708E8"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4.11.3.</w:t>
      </w:r>
      <w:r w:rsidR="004E7795">
        <w:rPr>
          <w:rFonts w:ascii="Times New Roman" w:hAnsi="Times New Roman" w:cs="Times New Roman"/>
          <w:sz w:val="28"/>
          <w:szCs w:val="28"/>
        </w:rPr>
        <w:t xml:space="preserve"> местоположение существующих и строящихся объектов местного значения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w:t>
      </w:r>
    </w:p>
    <w:p w14:paraId="0D4D9808"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4E7795">
        <w:rPr>
          <w:rFonts w:ascii="Times New Roman" w:hAnsi="Times New Roman" w:cs="Times New Roman"/>
          <w:sz w:val="28"/>
          <w:szCs w:val="28"/>
        </w:rPr>
        <w:t>4</w:t>
      </w:r>
      <w:r>
        <w:rPr>
          <w:rFonts w:ascii="Times New Roman" w:hAnsi="Times New Roman" w:cs="Times New Roman"/>
          <w:sz w:val="28"/>
          <w:szCs w:val="28"/>
        </w:rPr>
        <w:t>.</w:t>
      </w:r>
      <w:r w:rsidR="004E7795">
        <w:rPr>
          <w:rFonts w:ascii="Times New Roman" w:hAnsi="Times New Roman" w:cs="Times New Roman"/>
          <w:sz w:val="28"/>
          <w:szCs w:val="28"/>
        </w:rPr>
        <w:t xml:space="preserve"> особые экономические зоны;</w:t>
      </w:r>
    </w:p>
    <w:p w14:paraId="74CE262C"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044F6A">
        <w:rPr>
          <w:rFonts w:ascii="Times New Roman" w:hAnsi="Times New Roman" w:cs="Times New Roman"/>
          <w:sz w:val="28"/>
          <w:szCs w:val="28"/>
        </w:rPr>
        <w:t>5</w:t>
      </w:r>
      <w:r>
        <w:rPr>
          <w:rFonts w:ascii="Times New Roman" w:hAnsi="Times New Roman" w:cs="Times New Roman"/>
          <w:sz w:val="28"/>
          <w:szCs w:val="28"/>
        </w:rPr>
        <w:t>.</w:t>
      </w:r>
      <w:r w:rsidR="004E7795">
        <w:rPr>
          <w:rFonts w:ascii="Times New Roman" w:hAnsi="Times New Roman" w:cs="Times New Roman"/>
          <w:sz w:val="28"/>
          <w:szCs w:val="28"/>
        </w:rPr>
        <w:t xml:space="preserve"> особо охраняемые природные территории федерального, регионального, местного значения;</w:t>
      </w:r>
    </w:p>
    <w:p w14:paraId="239B59D3"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4.11.6.</w:t>
      </w:r>
      <w:r w:rsidR="004E7795">
        <w:rPr>
          <w:rFonts w:ascii="Times New Roman" w:hAnsi="Times New Roman" w:cs="Times New Roman"/>
          <w:sz w:val="28"/>
          <w:szCs w:val="28"/>
        </w:rPr>
        <w:t xml:space="preserve"> территории объектов культурного наследия;</w:t>
      </w:r>
    </w:p>
    <w:p w14:paraId="19D1C69A"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4.11.7.</w:t>
      </w:r>
      <w:r w:rsidR="004E7795">
        <w:rPr>
          <w:rFonts w:ascii="Times New Roman" w:hAnsi="Times New Roman" w:cs="Times New Roman"/>
          <w:sz w:val="28"/>
          <w:szCs w:val="28"/>
        </w:rPr>
        <w:t xml:space="preserve"> зоны с особыми условиями использования территорий;</w:t>
      </w:r>
    </w:p>
    <w:p w14:paraId="1FBCB858"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4E7795">
        <w:rPr>
          <w:rFonts w:ascii="Times New Roman" w:hAnsi="Times New Roman" w:cs="Times New Roman"/>
          <w:sz w:val="28"/>
          <w:szCs w:val="28"/>
        </w:rPr>
        <w:t>8</w:t>
      </w:r>
      <w:r>
        <w:rPr>
          <w:rFonts w:ascii="Times New Roman" w:hAnsi="Times New Roman" w:cs="Times New Roman"/>
          <w:sz w:val="28"/>
          <w:szCs w:val="28"/>
        </w:rPr>
        <w:t>.</w:t>
      </w:r>
      <w:r w:rsidR="004E7795">
        <w:rPr>
          <w:rFonts w:ascii="Times New Roman" w:hAnsi="Times New Roman" w:cs="Times New Roman"/>
          <w:sz w:val="28"/>
          <w:szCs w:val="28"/>
        </w:rPr>
        <w:t xml:space="preserve"> территории, подверженные риску возникновения чрезвычайных ситуаций природного и техногенного характера, в том числе границы лесничеств;</w:t>
      </w:r>
    </w:p>
    <w:p w14:paraId="25F8DCDD"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4.11.</w:t>
      </w:r>
      <w:r w:rsidR="004E7795">
        <w:rPr>
          <w:rFonts w:ascii="Times New Roman" w:hAnsi="Times New Roman" w:cs="Times New Roman"/>
          <w:sz w:val="28"/>
          <w:szCs w:val="28"/>
        </w:rPr>
        <w:t>9</w:t>
      </w:r>
      <w:r>
        <w:rPr>
          <w:rFonts w:ascii="Times New Roman" w:hAnsi="Times New Roman" w:cs="Times New Roman"/>
          <w:sz w:val="28"/>
          <w:szCs w:val="28"/>
        </w:rPr>
        <w:t>.</w:t>
      </w:r>
      <w:r w:rsidR="004E7795">
        <w:rPr>
          <w:rFonts w:ascii="Times New Roman" w:hAnsi="Times New Roman" w:cs="Times New Roman"/>
          <w:sz w:val="28"/>
          <w:szCs w:val="28"/>
        </w:rPr>
        <w:t xml:space="preserve">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w:t>
      </w:r>
      <w:r w:rsidR="00044F6A" w:rsidRPr="004E7795">
        <w:rPr>
          <w:rFonts w:ascii="Times New Roman" w:hAnsi="Times New Roman" w:cs="Times New Roman"/>
          <w:sz w:val="28"/>
          <w:szCs w:val="28"/>
        </w:rPr>
        <w:t xml:space="preserve">муниципального образования </w:t>
      </w:r>
      <w:r w:rsidR="00044F6A" w:rsidRPr="004E7795">
        <w:rPr>
          <w:rFonts w:ascii="Times New Roman" w:hAnsi="Times New Roman" w:cs="Times New Roman"/>
          <w:sz w:val="28"/>
          <w:szCs w:val="28"/>
        </w:rPr>
        <w:lastRenderedPageBreak/>
        <w:t>Алапаевское</w:t>
      </w:r>
      <w:r w:rsidR="00044F6A">
        <w:rPr>
          <w:rFonts w:ascii="Times New Roman" w:hAnsi="Times New Roman" w:cs="Times New Roman"/>
          <w:sz w:val="28"/>
          <w:szCs w:val="28"/>
        </w:rPr>
        <w:t xml:space="preserve"> </w:t>
      </w:r>
      <w:r w:rsidR="004E7795">
        <w:rPr>
          <w:rFonts w:ascii="Times New Roman" w:hAnsi="Times New Roman" w:cs="Times New Roman"/>
          <w:sz w:val="28"/>
          <w:szCs w:val="28"/>
        </w:rPr>
        <w:t>или объектов федерального значения, объектов регионального значения, объектов местного значения муниципального района.</w:t>
      </w:r>
    </w:p>
    <w:p w14:paraId="573DDC68"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.12. Карты обосновывающей части генерального плана в границах </w:t>
      </w:r>
      <w:r w:rsidR="00044F6A" w:rsidRPr="004E7795">
        <w:rPr>
          <w:rFonts w:ascii="Times New Roman" w:hAnsi="Times New Roman" w:cs="Times New Roman"/>
          <w:sz w:val="28"/>
          <w:szCs w:val="28"/>
        </w:rPr>
        <w:t>муниципального образования Алапаевское</w:t>
      </w:r>
      <w:r w:rsidR="004E7795">
        <w:rPr>
          <w:rFonts w:ascii="Times New Roman" w:hAnsi="Times New Roman" w:cs="Times New Roman"/>
          <w:sz w:val="28"/>
          <w:szCs w:val="28"/>
        </w:rPr>
        <w:t xml:space="preserve"> выполняются в масштабах 1:50000 (для бумажных носителей), 1:25000, 1:10000, а в границах населенных пунктов - в масштабах 1:5000.</w:t>
      </w:r>
    </w:p>
    <w:p w14:paraId="7B3D5E9D"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.13. Информация, содержащаяся в картах обосновывающей части генерального плана, может быть объединена, в зависимости от ее насыщенности, в одну или две карты. При этом в названии карты (карт) должны присутствовать наименования карт, указанных в </w:t>
      </w:r>
      <w:hyperlink w:anchor="Par18" w:history="1">
        <w:r w:rsidR="004E7795" w:rsidRPr="00044F6A">
          <w:rPr>
            <w:rFonts w:ascii="Times New Roman" w:hAnsi="Times New Roman" w:cs="Times New Roman"/>
            <w:sz w:val="28"/>
            <w:szCs w:val="28"/>
          </w:rPr>
          <w:t xml:space="preserve">пункте </w:t>
        </w:r>
        <w:r w:rsidR="00044F6A" w:rsidRPr="00044F6A">
          <w:rPr>
            <w:rFonts w:ascii="Times New Roman" w:hAnsi="Times New Roman" w:cs="Times New Roman"/>
            <w:sz w:val="28"/>
            <w:szCs w:val="28"/>
          </w:rPr>
          <w:t>3</w:t>
        </w:r>
        <w:r w:rsidR="004E7795" w:rsidRPr="00044F6A">
          <w:rPr>
            <w:rFonts w:ascii="Times New Roman" w:hAnsi="Times New Roman" w:cs="Times New Roman"/>
            <w:sz w:val="28"/>
            <w:szCs w:val="28"/>
          </w:rPr>
          <w:t>.11</w:t>
        </w:r>
      </w:hyperlink>
      <w:r w:rsidR="004E7795">
        <w:rPr>
          <w:rFonts w:ascii="Times New Roman" w:hAnsi="Times New Roman" w:cs="Times New Roman"/>
          <w:sz w:val="28"/>
          <w:szCs w:val="28"/>
        </w:rPr>
        <w:t xml:space="preserve"> настоящей главы, обозначающие наличие соответствующей информации на объединенной карте.</w:t>
      </w:r>
    </w:p>
    <w:p w14:paraId="7C63AF42" w14:textId="77777777" w:rsidR="00044F6A"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.14. Для детализации информации к картам генерального плана и картам материалов по его обоснованию могут прилагаться фрагменты территорий, изображенные на картах или топографических планах более крупных масштабов.</w:t>
      </w:r>
    </w:p>
    <w:p w14:paraId="17476B7E"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4</w:t>
      </w:r>
      <w:r w:rsidR="004E7795">
        <w:rPr>
          <w:rFonts w:ascii="Times New Roman" w:hAnsi="Times New Roman" w:cs="Times New Roman"/>
          <w:sz w:val="28"/>
          <w:szCs w:val="28"/>
        </w:rPr>
        <w:t xml:space="preserve">.15. Масштабы карт, указанных в </w:t>
      </w:r>
      <w:hyperlink w:anchor="Par18" w:history="1">
        <w:r w:rsidR="004E7795" w:rsidRPr="00044F6A">
          <w:rPr>
            <w:rFonts w:ascii="Times New Roman" w:hAnsi="Times New Roman" w:cs="Times New Roman"/>
            <w:sz w:val="28"/>
            <w:szCs w:val="28"/>
          </w:rPr>
          <w:t>пункте 4.11</w:t>
        </w:r>
      </w:hyperlink>
      <w:r w:rsidR="004E7795">
        <w:rPr>
          <w:rFonts w:ascii="Times New Roman" w:hAnsi="Times New Roman" w:cs="Times New Roman"/>
          <w:sz w:val="28"/>
          <w:szCs w:val="28"/>
        </w:rPr>
        <w:t xml:space="preserve"> настоящей главы, и необходимость их приложения определяются </w:t>
      </w:r>
      <w:r w:rsidR="00044F6A">
        <w:rPr>
          <w:rFonts w:ascii="Times New Roman" w:hAnsi="Times New Roman" w:cs="Times New Roman"/>
          <w:sz w:val="28"/>
          <w:szCs w:val="28"/>
        </w:rPr>
        <w:t>Управлением муниципальным имуществом архитектурой и градостроительством А</w:t>
      </w:r>
      <w:r w:rsidR="004E7795">
        <w:rPr>
          <w:rFonts w:ascii="Times New Roman" w:hAnsi="Times New Roman" w:cs="Times New Roman"/>
          <w:sz w:val="28"/>
          <w:szCs w:val="28"/>
        </w:rPr>
        <w:t>дминистрации</w:t>
      </w:r>
      <w:r w:rsidR="00044F6A">
        <w:rPr>
          <w:rFonts w:ascii="Times New Roman" w:hAnsi="Times New Roman" w:cs="Times New Roman"/>
          <w:sz w:val="28"/>
          <w:szCs w:val="28"/>
        </w:rPr>
        <w:t xml:space="preserve"> муниципального образования Алапаевское</w:t>
      </w:r>
      <w:r w:rsidR="004E7795">
        <w:rPr>
          <w:rFonts w:ascii="Times New Roman" w:hAnsi="Times New Roman" w:cs="Times New Roman"/>
          <w:sz w:val="28"/>
          <w:szCs w:val="28"/>
        </w:rPr>
        <w:t>.</w:t>
      </w:r>
    </w:p>
    <w:p w14:paraId="29F385A2" w14:textId="77777777" w:rsidR="004E7795" w:rsidRDefault="004E7795" w:rsidP="00C165FD">
      <w:pPr>
        <w:pStyle w:val="a7"/>
        <w:ind w:left="0" w:firstLine="567"/>
        <w:rPr>
          <w:rFonts w:ascii="Times New Roman" w:hAnsi="Times New Roman" w:cs="Times New Roman"/>
          <w:sz w:val="28"/>
          <w:szCs w:val="28"/>
        </w:rPr>
      </w:pPr>
    </w:p>
    <w:p w14:paraId="7E5A6EEA" w14:textId="77777777" w:rsidR="00515138" w:rsidRDefault="00012256" w:rsidP="00C165FD">
      <w:pPr>
        <w:autoSpaceDE w:val="0"/>
        <w:autoSpaceDN w:val="0"/>
        <w:adjustRightInd w:val="0"/>
        <w:ind w:firstLine="567"/>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Глава 5. </w:t>
      </w:r>
      <w:r w:rsidR="00515138">
        <w:rPr>
          <w:rFonts w:ascii="Times New Roman" w:hAnsi="Times New Roman" w:cs="Times New Roman"/>
          <w:b/>
          <w:bCs/>
          <w:sz w:val="28"/>
          <w:szCs w:val="28"/>
        </w:rPr>
        <w:t>Исходные данные для подготовки</w:t>
      </w:r>
    </w:p>
    <w:p w14:paraId="6E5E09C1" w14:textId="77777777" w:rsidR="00515138" w:rsidRDefault="00012256" w:rsidP="00C165FD">
      <w:pPr>
        <w:autoSpaceDE w:val="0"/>
        <w:autoSpaceDN w:val="0"/>
        <w:adjustRightInd w:val="0"/>
        <w:ind w:firstLine="567"/>
        <w:jc w:val="center"/>
        <w:rPr>
          <w:rFonts w:ascii="Times New Roman" w:hAnsi="Times New Roman" w:cs="Times New Roman"/>
          <w:b/>
          <w:bCs/>
          <w:sz w:val="28"/>
          <w:szCs w:val="28"/>
        </w:rPr>
      </w:pPr>
      <w:r>
        <w:rPr>
          <w:rFonts w:ascii="Times New Roman" w:hAnsi="Times New Roman" w:cs="Times New Roman"/>
          <w:b/>
          <w:bCs/>
          <w:sz w:val="28"/>
          <w:szCs w:val="28"/>
        </w:rPr>
        <w:t>п</w:t>
      </w:r>
      <w:r w:rsidR="00515138">
        <w:rPr>
          <w:rFonts w:ascii="Times New Roman" w:hAnsi="Times New Roman" w:cs="Times New Roman"/>
          <w:b/>
          <w:bCs/>
          <w:sz w:val="28"/>
          <w:szCs w:val="28"/>
        </w:rPr>
        <w:t>роекта Генерального плана</w:t>
      </w:r>
    </w:p>
    <w:p w14:paraId="28A92FF8" w14:textId="77777777" w:rsidR="00515138" w:rsidRDefault="00515138" w:rsidP="00C165FD">
      <w:pPr>
        <w:autoSpaceDE w:val="0"/>
        <w:autoSpaceDN w:val="0"/>
        <w:adjustRightInd w:val="0"/>
        <w:ind w:firstLine="567"/>
        <w:jc w:val="both"/>
        <w:rPr>
          <w:rFonts w:ascii="Times New Roman" w:hAnsi="Times New Roman" w:cs="Times New Roman"/>
          <w:sz w:val="28"/>
          <w:szCs w:val="28"/>
        </w:rPr>
      </w:pPr>
    </w:p>
    <w:p w14:paraId="7DA2047F"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w:t>
      </w:r>
      <w:r w:rsidR="00515138">
        <w:rPr>
          <w:rFonts w:ascii="Times New Roman" w:hAnsi="Times New Roman" w:cs="Times New Roman"/>
          <w:sz w:val="28"/>
          <w:szCs w:val="28"/>
        </w:rPr>
        <w:t>.1. Исходные данные для подготовки проекта генерального плана включают в себя:</w:t>
      </w:r>
    </w:p>
    <w:p w14:paraId="4B93804F"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5.1.1.</w:t>
      </w:r>
      <w:r w:rsidR="00515138">
        <w:rPr>
          <w:rFonts w:ascii="Times New Roman" w:hAnsi="Times New Roman" w:cs="Times New Roman"/>
          <w:sz w:val="28"/>
          <w:szCs w:val="28"/>
        </w:rPr>
        <w:t xml:space="preserve"> нормативные правовые акты органов государственной власти Свердловской области и органов местного самоуправления по вопросам регулирования градостроительной деятельности, землепользования, охраны природных ресурсов, памятников истории и культуры и другую информацию, необходимую для разработки градостроительной документации;</w:t>
      </w:r>
    </w:p>
    <w:p w14:paraId="74AE406C"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5.1.2.</w:t>
      </w:r>
      <w:r w:rsidR="00515138">
        <w:rPr>
          <w:rFonts w:ascii="Times New Roman" w:hAnsi="Times New Roman" w:cs="Times New Roman"/>
          <w:sz w:val="28"/>
          <w:szCs w:val="28"/>
        </w:rPr>
        <w:t xml:space="preserve"> картографическую информацию, включая топографические карты различных требуемых масштабов, </w:t>
      </w:r>
      <w:proofErr w:type="spellStart"/>
      <w:r w:rsidR="00515138">
        <w:rPr>
          <w:rFonts w:ascii="Times New Roman" w:hAnsi="Times New Roman" w:cs="Times New Roman"/>
          <w:sz w:val="28"/>
          <w:szCs w:val="28"/>
        </w:rPr>
        <w:t>ортофотопланы</w:t>
      </w:r>
      <w:proofErr w:type="spellEnd"/>
      <w:r w:rsidR="00515138">
        <w:rPr>
          <w:rFonts w:ascii="Times New Roman" w:hAnsi="Times New Roman" w:cs="Times New Roman"/>
          <w:sz w:val="28"/>
          <w:szCs w:val="28"/>
        </w:rPr>
        <w:t xml:space="preserve">, </w:t>
      </w:r>
      <w:proofErr w:type="spellStart"/>
      <w:r w:rsidR="00515138">
        <w:rPr>
          <w:rFonts w:ascii="Times New Roman" w:hAnsi="Times New Roman" w:cs="Times New Roman"/>
          <w:sz w:val="28"/>
          <w:szCs w:val="28"/>
        </w:rPr>
        <w:t>аэро</w:t>
      </w:r>
      <w:proofErr w:type="spellEnd"/>
      <w:r w:rsidR="00515138">
        <w:rPr>
          <w:rFonts w:ascii="Times New Roman" w:hAnsi="Times New Roman" w:cs="Times New Roman"/>
          <w:sz w:val="28"/>
          <w:szCs w:val="28"/>
        </w:rPr>
        <w:t>- и космические снимки, в том числе цифровую картографическую информацию, представленную с необходимой точностью и имеющую достаточное для подготовки проектов генеральных планов содержание;</w:t>
      </w:r>
    </w:p>
    <w:p w14:paraId="5BEA5463"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5.1.</w:t>
      </w:r>
      <w:r w:rsidR="00515138">
        <w:rPr>
          <w:rFonts w:ascii="Times New Roman" w:hAnsi="Times New Roman" w:cs="Times New Roman"/>
          <w:sz w:val="28"/>
          <w:szCs w:val="28"/>
        </w:rPr>
        <w:t>3</w:t>
      </w:r>
      <w:r>
        <w:rPr>
          <w:rFonts w:ascii="Times New Roman" w:hAnsi="Times New Roman" w:cs="Times New Roman"/>
          <w:sz w:val="28"/>
          <w:szCs w:val="28"/>
        </w:rPr>
        <w:t>.</w:t>
      </w:r>
      <w:r w:rsidR="00515138">
        <w:rPr>
          <w:rFonts w:ascii="Times New Roman" w:hAnsi="Times New Roman" w:cs="Times New Roman"/>
          <w:sz w:val="28"/>
          <w:szCs w:val="28"/>
        </w:rPr>
        <w:t xml:space="preserve"> иную информацию, требование о предоставлении которой может содержаться в задании на проектирование.</w:t>
      </w:r>
    </w:p>
    <w:p w14:paraId="47B43C32"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w:t>
      </w:r>
      <w:r w:rsidR="00515138">
        <w:rPr>
          <w:rFonts w:ascii="Times New Roman" w:hAnsi="Times New Roman" w:cs="Times New Roman"/>
          <w:sz w:val="28"/>
          <w:szCs w:val="28"/>
        </w:rPr>
        <w:t>.2. Состав и содержание исходных данных определяются в соответствии с требованиями, предъявляемыми к генеральным планам.</w:t>
      </w:r>
    </w:p>
    <w:p w14:paraId="68762905"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w:t>
      </w:r>
      <w:r w:rsidR="00515138">
        <w:rPr>
          <w:rFonts w:ascii="Times New Roman" w:hAnsi="Times New Roman" w:cs="Times New Roman"/>
          <w:sz w:val="28"/>
          <w:szCs w:val="28"/>
        </w:rPr>
        <w:t>.3. Источниками получения исходной информации для подготовки проектов генеральных планов являются:</w:t>
      </w:r>
    </w:p>
    <w:p w14:paraId="1810A360"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1</w:t>
      </w:r>
      <w:r>
        <w:rPr>
          <w:rFonts w:ascii="Times New Roman" w:hAnsi="Times New Roman" w:cs="Times New Roman"/>
          <w:sz w:val="28"/>
          <w:szCs w:val="28"/>
        </w:rPr>
        <w:t>.</w:t>
      </w:r>
      <w:r w:rsidR="00515138">
        <w:rPr>
          <w:rFonts w:ascii="Times New Roman" w:hAnsi="Times New Roman" w:cs="Times New Roman"/>
          <w:sz w:val="28"/>
          <w:szCs w:val="28"/>
        </w:rPr>
        <w:t xml:space="preserve"> федеральная государственная информационная система территориального планирования;</w:t>
      </w:r>
    </w:p>
    <w:p w14:paraId="51584555"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2</w:t>
      </w:r>
      <w:r>
        <w:rPr>
          <w:rFonts w:ascii="Times New Roman" w:hAnsi="Times New Roman" w:cs="Times New Roman"/>
          <w:sz w:val="28"/>
          <w:szCs w:val="28"/>
        </w:rPr>
        <w:t>.</w:t>
      </w:r>
      <w:r w:rsidR="00515138">
        <w:rPr>
          <w:rFonts w:ascii="Times New Roman" w:hAnsi="Times New Roman" w:cs="Times New Roman"/>
          <w:sz w:val="28"/>
          <w:szCs w:val="28"/>
        </w:rPr>
        <w:t xml:space="preserve"> информационная система обеспечения градостроительной деятельности;</w:t>
      </w:r>
    </w:p>
    <w:p w14:paraId="4268B535"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5.3.3.</w:t>
      </w:r>
      <w:r w:rsidR="00515138">
        <w:rPr>
          <w:rFonts w:ascii="Times New Roman" w:hAnsi="Times New Roman" w:cs="Times New Roman"/>
          <w:sz w:val="28"/>
          <w:szCs w:val="28"/>
        </w:rPr>
        <w:t xml:space="preserve"> автоматизированная информационная система государственного кадастра недвижимости;</w:t>
      </w:r>
    </w:p>
    <w:p w14:paraId="45FC783D"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5.3.</w:t>
      </w:r>
      <w:r w:rsidR="00515138">
        <w:rPr>
          <w:rFonts w:ascii="Times New Roman" w:hAnsi="Times New Roman" w:cs="Times New Roman"/>
          <w:sz w:val="28"/>
          <w:szCs w:val="28"/>
        </w:rPr>
        <w:t>4</w:t>
      </w:r>
      <w:r>
        <w:rPr>
          <w:rFonts w:ascii="Times New Roman" w:hAnsi="Times New Roman" w:cs="Times New Roman"/>
          <w:sz w:val="28"/>
          <w:szCs w:val="28"/>
        </w:rPr>
        <w:t>.</w:t>
      </w:r>
      <w:r w:rsidR="00515138">
        <w:rPr>
          <w:rFonts w:ascii="Times New Roman" w:hAnsi="Times New Roman" w:cs="Times New Roman"/>
          <w:sz w:val="28"/>
          <w:szCs w:val="28"/>
        </w:rPr>
        <w:t xml:space="preserve"> иные информационные государственные и муниципальные цифровые информационные ресурсы, предоставляемые уполномоченными органами исполнительной власти, органами местного самоуправления, иными организациями и физическими лицами;</w:t>
      </w:r>
    </w:p>
    <w:p w14:paraId="019D88AB"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5</w:t>
      </w:r>
      <w:r>
        <w:rPr>
          <w:rFonts w:ascii="Times New Roman" w:hAnsi="Times New Roman" w:cs="Times New Roman"/>
          <w:sz w:val="28"/>
          <w:szCs w:val="28"/>
        </w:rPr>
        <w:t>.</w:t>
      </w:r>
      <w:r w:rsidR="00515138">
        <w:rPr>
          <w:rFonts w:ascii="Times New Roman" w:hAnsi="Times New Roman" w:cs="Times New Roman"/>
          <w:sz w:val="28"/>
          <w:szCs w:val="28"/>
        </w:rPr>
        <w:t xml:space="preserve"> аналитические и статистические доклады, обзоры и отчеты;</w:t>
      </w:r>
    </w:p>
    <w:p w14:paraId="1390A6B2"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6</w:t>
      </w:r>
      <w:r>
        <w:rPr>
          <w:rFonts w:ascii="Times New Roman" w:hAnsi="Times New Roman" w:cs="Times New Roman"/>
          <w:sz w:val="28"/>
          <w:szCs w:val="28"/>
        </w:rPr>
        <w:t>.</w:t>
      </w:r>
      <w:r w:rsidR="00515138">
        <w:rPr>
          <w:rFonts w:ascii="Times New Roman" w:hAnsi="Times New Roman" w:cs="Times New Roman"/>
          <w:sz w:val="28"/>
          <w:szCs w:val="28"/>
        </w:rPr>
        <w:t xml:space="preserve"> фонды картографической и геодезической информации;</w:t>
      </w:r>
    </w:p>
    <w:p w14:paraId="2F57B257"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7</w:t>
      </w:r>
      <w:r>
        <w:rPr>
          <w:rFonts w:ascii="Times New Roman" w:hAnsi="Times New Roman" w:cs="Times New Roman"/>
          <w:sz w:val="28"/>
          <w:szCs w:val="28"/>
        </w:rPr>
        <w:t>.</w:t>
      </w:r>
      <w:r w:rsidR="00515138">
        <w:rPr>
          <w:rFonts w:ascii="Times New Roman" w:hAnsi="Times New Roman" w:cs="Times New Roman"/>
          <w:sz w:val="28"/>
          <w:szCs w:val="28"/>
        </w:rPr>
        <w:t xml:space="preserve"> материалы инвентаризации земель и недвижимого имущества;</w:t>
      </w:r>
    </w:p>
    <w:p w14:paraId="52617102"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8</w:t>
      </w:r>
      <w:r>
        <w:rPr>
          <w:rFonts w:ascii="Times New Roman" w:hAnsi="Times New Roman" w:cs="Times New Roman"/>
          <w:sz w:val="28"/>
          <w:szCs w:val="28"/>
        </w:rPr>
        <w:t>.</w:t>
      </w:r>
      <w:r w:rsidR="00515138">
        <w:rPr>
          <w:rFonts w:ascii="Times New Roman" w:hAnsi="Times New Roman" w:cs="Times New Roman"/>
          <w:sz w:val="28"/>
          <w:szCs w:val="28"/>
        </w:rPr>
        <w:t xml:space="preserve"> материалы инженерно-геологических и инженерно-геодезических изысканий и исследований;</w:t>
      </w:r>
    </w:p>
    <w:p w14:paraId="7F394129"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5.3.9.</w:t>
      </w:r>
      <w:r w:rsidR="00515138">
        <w:rPr>
          <w:rFonts w:ascii="Times New Roman" w:hAnsi="Times New Roman" w:cs="Times New Roman"/>
          <w:sz w:val="28"/>
          <w:szCs w:val="28"/>
        </w:rPr>
        <w:t xml:space="preserve"> программа стратегического развития муниципального образования Алапаевское;</w:t>
      </w:r>
    </w:p>
    <w:p w14:paraId="5285CBE9"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1</w:t>
      </w:r>
      <w:r>
        <w:rPr>
          <w:rFonts w:ascii="Times New Roman" w:hAnsi="Times New Roman" w:cs="Times New Roman"/>
          <w:sz w:val="28"/>
          <w:szCs w:val="28"/>
        </w:rPr>
        <w:t>0.</w:t>
      </w:r>
      <w:r w:rsidR="00515138">
        <w:rPr>
          <w:rFonts w:ascii="Times New Roman" w:hAnsi="Times New Roman" w:cs="Times New Roman"/>
          <w:sz w:val="28"/>
          <w:szCs w:val="28"/>
        </w:rPr>
        <w:t xml:space="preserve"> планы и программы комплексного социально-экономического развития муниципального образования Алапаевское;</w:t>
      </w:r>
    </w:p>
    <w:p w14:paraId="71EC99F6"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11</w:t>
      </w:r>
      <w:r>
        <w:rPr>
          <w:rFonts w:ascii="Times New Roman" w:hAnsi="Times New Roman" w:cs="Times New Roman"/>
          <w:sz w:val="28"/>
          <w:szCs w:val="28"/>
        </w:rPr>
        <w:t>.</w:t>
      </w:r>
      <w:r w:rsidR="00515138">
        <w:rPr>
          <w:rFonts w:ascii="Times New Roman" w:hAnsi="Times New Roman" w:cs="Times New Roman"/>
          <w:sz w:val="28"/>
          <w:szCs w:val="28"/>
        </w:rPr>
        <w:t xml:space="preserve"> программы, принятые в установленном порядке и реализуемые за счет средств федерального бюджета, бюджета Свердловской области, бюджета муниципального образования Алапаевское,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местного значения;</w:t>
      </w:r>
    </w:p>
    <w:p w14:paraId="1CDB56EC"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12</w:t>
      </w:r>
      <w:r>
        <w:rPr>
          <w:rFonts w:ascii="Times New Roman" w:hAnsi="Times New Roman" w:cs="Times New Roman"/>
          <w:sz w:val="28"/>
          <w:szCs w:val="28"/>
        </w:rPr>
        <w:t>.</w:t>
      </w:r>
      <w:r w:rsidR="00515138">
        <w:rPr>
          <w:rFonts w:ascii="Times New Roman" w:hAnsi="Times New Roman" w:cs="Times New Roman"/>
          <w:sz w:val="28"/>
          <w:szCs w:val="28"/>
        </w:rPr>
        <w:t xml:space="preserve"> инвестиционные программы субъектов естественных монополий, организаций коммунального комплекса и сведения, содержащиеся в федеральной государственной информационной системе территориального планирования;</w:t>
      </w:r>
    </w:p>
    <w:p w14:paraId="25A26C95"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5.3.</w:t>
      </w:r>
      <w:r w:rsidR="00515138">
        <w:rPr>
          <w:rFonts w:ascii="Times New Roman" w:hAnsi="Times New Roman" w:cs="Times New Roman"/>
          <w:sz w:val="28"/>
          <w:szCs w:val="28"/>
        </w:rPr>
        <w:t>13</w:t>
      </w:r>
      <w:r>
        <w:rPr>
          <w:rFonts w:ascii="Times New Roman" w:hAnsi="Times New Roman" w:cs="Times New Roman"/>
          <w:sz w:val="28"/>
          <w:szCs w:val="28"/>
        </w:rPr>
        <w:t>.</w:t>
      </w:r>
      <w:r w:rsidR="00515138">
        <w:rPr>
          <w:rFonts w:ascii="Times New Roman" w:hAnsi="Times New Roman" w:cs="Times New Roman"/>
          <w:sz w:val="28"/>
          <w:szCs w:val="28"/>
        </w:rPr>
        <w:t xml:space="preserve"> иные сведения.</w:t>
      </w:r>
    </w:p>
    <w:p w14:paraId="632C6997" w14:textId="77777777" w:rsidR="00515138"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5</w:t>
      </w:r>
      <w:r w:rsidR="00515138">
        <w:rPr>
          <w:rFonts w:ascii="Times New Roman" w:hAnsi="Times New Roman" w:cs="Times New Roman"/>
          <w:sz w:val="28"/>
          <w:szCs w:val="28"/>
        </w:rPr>
        <w:t>.4. Исходные данные, как правило, предоставляются органом местного самоуправления или заинтересованным лицом, обеспечивающим подготовку генерального плана.</w:t>
      </w:r>
    </w:p>
    <w:p w14:paraId="39DBC16A" w14:textId="77777777" w:rsidR="00515138" w:rsidRDefault="00515138" w:rsidP="00C165FD">
      <w:pPr>
        <w:autoSpaceDE w:val="0"/>
        <w:autoSpaceDN w:val="0"/>
        <w:adjustRightInd w:val="0"/>
        <w:ind w:firstLine="567"/>
        <w:jc w:val="both"/>
        <w:rPr>
          <w:rFonts w:ascii="Times New Roman" w:hAnsi="Times New Roman" w:cs="Times New Roman"/>
          <w:sz w:val="28"/>
          <w:szCs w:val="28"/>
        </w:rPr>
      </w:pPr>
    </w:p>
    <w:p w14:paraId="3E97C724" w14:textId="77777777" w:rsidR="00745CA2" w:rsidRDefault="00012256" w:rsidP="00C165FD">
      <w:pPr>
        <w:autoSpaceDE w:val="0"/>
        <w:autoSpaceDN w:val="0"/>
        <w:adjustRightInd w:val="0"/>
        <w:ind w:firstLine="567"/>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6</w:t>
      </w:r>
      <w:r w:rsidR="00745CA2">
        <w:rPr>
          <w:rFonts w:ascii="Times New Roman" w:hAnsi="Times New Roman" w:cs="Times New Roman"/>
          <w:b/>
          <w:bCs/>
          <w:sz w:val="28"/>
          <w:szCs w:val="28"/>
        </w:rPr>
        <w:t>. Реализация Генерального плана</w:t>
      </w:r>
    </w:p>
    <w:p w14:paraId="5FBF7C6E" w14:textId="77777777" w:rsidR="00745CA2" w:rsidRDefault="00745CA2" w:rsidP="00C165FD">
      <w:pPr>
        <w:autoSpaceDE w:val="0"/>
        <w:autoSpaceDN w:val="0"/>
        <w:adjustRightInd w:val="0"/>
        <w:ind w:firstLine="567"/>
        <w:jc w:val="both"/>
        <w:rPr>
          <w:rFonts w:ascii="Times New Roman" w:hAnsi="Times New Roman" w:cs="Times New Roman"/>
          <w:sz w:val="28"/>
          <w:szCs w:val="28"/>
        </w:rPr>
      </w:pPr>
    </w:p>
    <w:p w14:paraId="50156552"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w:t>
      </w:r>
      <w:r w:rsidR="00745CA2">
        <w:rPr>
          <w:rFonts w:ascii="Times New Roman" w:hAnsi="Times New Roman" w:cs="Times New Roman"/>
          <w:sz w:val="28"/>
          <w:szCs w:val="28"/>
        </w:rPr>
        <w:t xml:space="preserve">.1. Реализация генерального плана осуществляется в соответствии со </w:t>
      </w:r>
      <w:hyperlink r:id="rId12" w:history="1">
        <w:r w:rsidR="00745CA2" w:rsidRPr="00745CA2">
          <w:rPr>
            <w:rFonts w:ascii="Times New Roman" w:hAnsi="Times New Roman" w:cs="Times New Roman"/>
            <w:sz w:val="28"/>
            <w:szCs w:val="28"/>
          </w:rPr>
          <w:t>статьей 26</w:t>
        </w:r>
      </w:hyperlink>
      <w:r w:rsidR="00745CA2">
        <w:rPr>
          <w:rFonts w:ascii="Times New Roman" w:hAnsi="Times New Roman" w:cs="Times New Roman"/>
          <w:sz w:val="28"/>
          <w:szCs w:val="28"/>
        </w:rPr>
        <w:t xml:space="preserve"> Градостроительного кодекса Российской Федерации.</w:t>
      </w:r>
    </w:p>
    <w:p w14:paraId="5FDCE111"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w:t>
      </w:r>
      <w:r w:rsidR="00745CA2">
        <w:rPr>
          <w:rFonts w:ascii="Times New Roman" w:hAnsi="Times New Roman" w:cs="Times New Roman"/>
          <w:sz w:val="28"/>
          <w:szCs w:val="28"/>
        </w:rPr>
        <w:t>.2. Реализацию документов территориального планирования следует осуществлять путем:</w:t>
      </w:r>
    </w:p>
    <w:p w14:paraId="37B320B1"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6.2.</w:t>
      </w:r>
      <w:r w:rsidR="00745CA2">
        <w:rPr>
          <w:rFonts w:ascii="Times New Roman" w:hAnsi="Times New Roman" w:cs="Times New Roman"/>
          <w:sz w:val="28"/>
          <w:szCs w:val="28"/>
        </w:rPr>
        <w:t>1</w:t>
      </w:r>
      <w:r>
        <w:rPr>
          <w:rFonts w:ascii="Times New Roman" w:hAnsi="Times New Roman" w:cs="Times New Roman"/>
          <w:sz w:val="28"/>
          <w:szCs w:val="28"/>
        </w:rPr>
        <w:t>.</w:t>
      </w:r>
      <w:r w:rsidR="00745CA2">
        <w:rPr>
          <w:rFonts w:ascii="Times New Roman" w:hAnsi="Times New Roman" w:cs="Times New Roman"/>
          <w:sz w:val="28"/>
          <w:szCs w:val="28"/>
        </w:rPr>
        <w:t xml:space="preserve"> подготовки и утверждения документации по планировке территории в соответствии с документами территориального планирования;</w:t>
      </w:r>
    </w:p>
    <w:p w14:paraId="6DFA0622"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6.2.</w:t>
      </w:r>
      <w:r w:rsidR="00745CA2">
        <w:rPr>
          <w:rFonts w:ascii="Times New Roman" w:hAnsi="Times New Roman" w:cs="Times New Roman"/>
          <w:sz w:val="28"/>
          <w:szCs w:val="28"/>
        </w:rPr>
        <w:t>2</w:t>
      </w:r>
      <w:r>
        <w:rPr>
          <w:rFonts w:ascii="Times New Roman" w:hAnsi="Times New Roman" w:cs="Times New Roman"/>
          <w:sz w:val="28"/>
          <w:szCs w:val="28"/>
        </w:rPr>
        <w:t>.</w:t>
      </w:r>
      <w:r w:rsidR="00745CA2">
        <w:rPr>
          <w:rFonts w:ascii="Times New Roman" w:hAnsi="Times New Roman" w:cs="Times New Roman"/>
          <w:sz w:val="28"/>
          <w:szCs w:val="28"/>
        </w:rPr>
        <w:t xml:space="preserve">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14:paraId="2BCA2C68"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6.2.</w:t>
      </w:r>
      <w:r w:rsidR="00745CA2">
        <w:rPr>
          <w:rFonts w:ascii="Times New Roman" w:hAnsi="Times New Roman" w:cs="Times New Roman"/>
          <w:sz w:val="28"/>
          <w:szCs w:val="28"/>
        </w:rPr>
        <w:t>3</w:t>
      </w:r>
      <w:r>
        <w:rPr>
          <w:rFonts w:ascii="Times New Roman" w:hAnsi="Times New Roman" w:cs="Times New Roman"/>
          <w:sz w:val="28"/>
          <w:szCs w:val="28"/>
        </w:rPr>
        <w:t>.</w:t>
      </w:r>
      <w:r w:rsidR="00745CA2">
        <w:rPr>
          <w:rFonts w:ascii="Times New Roman" w:hAnsi="Times New Roman" w:cs="Times New Roman"/>
          <w:sz w:val="28"/>
          <w:szCs w:val="28"/>
        </w:rPr>
        <w:t xml:space="preserve">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14:paraId="0616548C" w14:textId="77777777" w:rsidR="004E7795"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6</w:t>
      </w:r>
      <w:r w:rsidR="00745CA2">
        <w:rPr>
          <w:rFonts w:ascii="Times New Roman" w:hAnsi="Times New Roman" w:cs="Times New Roman"/>
          <w:sz w:val="28"/>
          <w:szCs w:val="28"/>
        </w:rPr>
        <w:t xml:space="preserve">.3. Реализацию генерального плана муниципального образования Алапаевское осуществляется путем выполнения мероприятий, которые предусмотрены программами муниципального образования Алапаевское, утвержденными администрацией муниципального образования Алапаевское, либо главой муниципального образования Алапаевское и реализуемыми за </w:t>
      </w:r>
      <w:r w:rsidR="00745CA2">
        <w:rPr>
          <w:rFonts w:ascii="Times New Roman" w:hAnsi="Times New Roman" w:cs="Times New Roman"/>
          <w:sz w:val="28"/>
          <w:szCs w:val="28"/>
        </w:rPr>
        <w:lastRenderedPageBreak/>
        <w:t>счет средств местного бюджета и на основании нормативно-правовых актов администрации городского округа с учетом утвержденных инвестиционных программ организаций коммунального комплекса, работающих на территории муниципального образования Алапаевское.</w:t>
      </w:r>
    </w:p>
    <w:p w14:paraId="21B62C45" w14:textId="77777777" w:rsidR="00745CA2" w:rsidRDefault="00745CA2" w:rsidP="00C165FD">
      <w:pPr>
        <w:autoSpaceDE w:val="0"/>
        <w:autoSpaceDN w:val="0"/>
        <w:adjustRightInd w:val="0"/>
        <w:ind w:firstLine="567"/>
        <w:jc w:val="both"/>
        <w:rPr>
          <w:rFonts w:ascii="Times New Roman" w:hAnsi="Times New Roman" w:cs="Times New Roman"/>
          <w:sz w:val="28"/>
          <w:szCs w:val="28"/>
        </w:rPr>
      </w:pPr>
    </w:p>
    <w:p w14:paraId="64CD0963" w14:textId="77777777" w:rsidR="00745CA2" w:rsidRDefault="00745CA2" w:rsidP="00C165FD">
      <w:pPr>
        <w:autoSpaceDE w:val="0"/>
        <w:autoSpaceDN w:val="0"/>
        <w:adjustRightInd w:val="0"/>
        <w:ind w:firstLine="567"/>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Глава </w:t>
      </w:r>
      <w:r w:rsidR="00012256">
        <w:rPr>
          <w:rFonts w:ascii="Times New Roman" w:hAnsi="Times New Roman" w:cs="Times New Roman"/>
          <w:b/>
          <w:bCs/>
          <w:sz w:val="28"/>
          <w:szCs w:val="28"/>
        </w:rPr>
        <w:t>7</w:t>
      </w:r>
      <w:r>
        <w:rPr>
          <w:rFonts w:ascii="Times New Roman" w:hAnsi="Times New Roman" w:cs="Times New Roman"/>
          <w:b/>
          <w:bCs/>
          <w:sz w:val="28"/>
          <w:szCs w:val="28"/>
        </w:rPr>
        <w:t>. Порядок подготовки изменений и внесения их в Генеральный план</w:t>
      </w:r>
    </w:p>
    <w:p w14:paraId="28EE0F41" w14:textId="77777777" w:rsidR="00745CA2" w:rsidRDefault="00745CA2" w:rsidP="00C165FD">
      <w:pPr>
        <w:autoSpaceDE w:val="0"/>
        <w:autoSpaceDN w:val="0"/>
        <w:adjustRightInd w:val="0"/>
        <w:ind w:firstLine="567"/>
        <w:jc w:val="both"/>
        <w:rPr>
          <w:rFonts w:ascii="Times New Roman" w:hAnsi="Times New Roman" w:cs="Times New Roman"/>
          <w:sz w:val="28"/>
          <w:szCs w:val="28"/>
        </w:rPr>
      </w:pPr>
    </w:p>
    <w:p w14:paraId="4FCC06DB"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w:t>
      </w:r>
      <w:r w:rsidR="00745CA2">
        <w:rPr>
          <w:rFonts w:ascii="Times New Roman" w:hAnsi="Times New Roman" w:cs="Times New Roman"/>
          <w:sz w:val="28"/>
          <w:szCs w:val="28"/>
        </w:rPr>
        <w:t xml:space="preserve">.1. Подготовка изменений и внесение изменений в генеральный план осуществляется в соответствии со </w:t>
      </w:r>
      <w:hyperlink r:id="rId13" w:history="1">
        <w:r w:rsidR="00745CA2" w:rsidRPr="00745CA2">
          <w:rPr>
            <w:rFonts w:ascii="Times New Roman" w:hAnsi="Times New Roman" w:cs="Times New Roman"/>
            <w:sz w:val="28"/>
            <w:szCs w:val="28"/>
          </w:rPr>
          <w:t>статьями 9</w:t>
        </w:r>
      </w:hyperlink>
      <w:r w:rsidR="00745CA2" w:rsidRPr="00745CA2">
        <w:rPr>
          <w:rFonts w:ascii="Times New Roman" w:hAnsi="Times New Roman" w:cs="Times New Roman"/>
          <w:sz w:val="28"/>
          <w:szCs w:val="28"/>
        </w:rPr>
        <w:t xml:space="preserve"> и </w:t>
      </w:r>
      <w:hyperlink r:id="rId14" w:history="1">
        <w:r w:rsidR="00745CA2" w:rsidRPr="00745CA2">
          <w:rPr>
            <w:rFonts w:ascii="Times New Roman" w:hAnsi="Times New Roman" w:cs="Times New Roman"/>
            <w:sz w:val="28"/>
            <w:szCs w:val="28"/>
          </w:rPr>
          <w:t>25</w:t>
        </w:r>
      </w:hyperlink>
      <w:r w:rsidR="00745CA2" w:rsidRPr="00745CA2">
        <w:rPr>
          <w:rFonts w:ascii="Times New Roman" w:hAnsi="Times New Roman" w:cs="Times New Roman"/>
          <w:sz w:val="28"/>
          <w:szCs w:val="28"/>
        </w:rPr>
        <w:t xml:space="preserve"> </w:t>
      </w:r>
      <w:r w:rsidR="00745CA2">
        <w:rPr>
          <w:rFonts w:ascii="Times New Roman" w:hAnsi="Times New Roman" w:cs="Times New Roman"/>
          <w:sz w:val="28"/>
          <w:szCs w:val="28"/>
        </w:rPr>
        <w:t>Градостроительного кодекса Российской Федерации.</w:t>
      </w:r>
    </w:p>
    <w:p w14:paraId="612FDC05" w14:textId="77777777" w:rsidR="00815EDD"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w:t>
      </w:r>
      <w:r w:rsidR="00815EDD">
        <w:rPr>
          <w:rFonts w:ascii="Times New Roman" w:hAnsi="Times New Roman" w:cs="Times New Roman"/>
          <w:sz w:val="28"/>
          <w:szCs w:val="28"/>
        </w:rPr>
        <w:t>.2</w:t>
      </w:r>
      <w:r w:rsidR="00745CA2">
        <w:rPr>
          <w:rFonts w:ascii="Times New Roman" w:hAnsi="Times New Roman" w:cs="Times New Roman"/>
          <w:sz w:val="28"/>
          <w:szCs w:val="28"/>
        </w:rPr>
        <w:t xml:space="preserve">. Подготовка изменений в документы территориального планирования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xml:space="preserve"> осуществляется по предложениям органов государственной власти Российской Федерации, органов государственной власти субъекта РФ - Свердловской области, органов местного самоуправления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заинтересованных физических и юридических лиц.</w:t>
      </w:r>
    </w:p>
    <w:p w14:paraId="04188B34"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w:t>
      </w:r>
      <w:r w:rsidR="00745CA2">
        <w:rPr>
          <w:rFonts w:ascii="Times New Roman" w:hAnsi="Times New Roman" w:cs="Times New Roman"/>
          <w:sz w:val="28"/>
          <w:szCs w:val="28"/>
        </w:rPr>
        <w:t xml:space="preserve">.4. Предложения о внесении изменений в документы территориального планирования, а также обоснование данных предложений направляются в администрацию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xml:space="preserve"> на имя главы администрации.</w:t>
      </w:r>
    </w:p>
    <w:p w14:paraId="3CA10622" w14:textId="77777777" w:rsidR="00745CA2"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w:t>
      </w:r>
      <w:r w:rsidR="00745CA2">
        <w:rPr>
          <w:rFonts w:ascii="Times New Roman" w:hAnsi="Times New Roman" w:cs="Times New Roman"/>
          <w:sz w:val="28"/>
          <w:szCs w:val="28"/>
        </w:rPr>
        <w:t xml:space="preserve">.5. Глава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xml:space="preserve"> в течение 30 дней со дня получения предложений о внесении изменений в документы территориального планирования, в том числе в генеральный план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xml:space="preserve">, дает поручение о рассмотрении и представления заключения о целесообразности подготовки изменений в документы территориального планирования по представленным предложениям и направлении итогов рассмотрения (заключения) главе администрации </w:t>
      </w:r>
      <w:r w:rsidR="00815EDD">
        <w:rPr>
          <w:rFonts w:ascii="Times New Roman" w:hAnsi="Times New Roman" w:cs="Times New Roman"/>
          <w:sz w:val="28"/>
          <w:szCs w:val="28"/>
        </w:rPr>
        <w:t>муниципального образования Алапаевское</w:t>
      </w:r>
      <w:r w:rsidR="00745CA2">
        <w:rPr>
          <w:rFonts w:ascii="Times New Roman" w:hAnsi="Times New Roman" w:cs="Times New Roman"/>
          <w:sz w:val="28"/>
          <w:szCs w:val="28"/>
        </w:rPr>
        <w:t xml:space="preserve"> для принятия решения о подготовке изменений в документы территориального планирования либо мотивированного отказа субъекту, внесшему данные предложения.</w:t>
      </w:r>
    </w:p>
    <w:p w14:paraId="087521B1" w14:textId="77777777" w:rsidR="00745CA2" w:rsidRPr="00815EDD" w:rsidRDefault="00012256" w:rsidP="00C165FD">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7</w:t>
      </w:r>
      <w:r w:rsidR="00745CA2">
        <w:rPr>
          <w:rFonts w:ascii="Times New Roman" w:hAnsi="Times New Roman" w:cs="Times New Roman"/>
          <w:sz w:val="28"/>
          <w:szCs w:val="28"/>
        </w:rPr>
        <w:t xml:space="preserve">.6. Внесение изменений в документы территориального планирования производится в соответствии с положениями Градостроительного </w:t>
      </w:r>
      <w:hyperlink r:id="rId15" w:history="1">
        <w:r w:rsidR="00745CA2" w:rsidRPr="00815EDD">
          <w:rPr>
            <w:rFonts w:ascii="Times New Roman" w:hAnsi="Times New Roman" w:cs="Times New Roman"/>
            <w:sz w:val="28"/>
            <w:szCs w:val="28"/>
          </w:rPr>
          <w:t>кодекса</w:t>
        </w:r>
      </w:hyperlink>
      <w:r w:rsidR="00745CA2" w:rsidRPr="00815EDD">
        <w:rPr>
          <w:rFonts w:ascii="Times New Roman" w:hAnsi="Times New Roman" w:cs="Times New Roman"/>
          <w:sz w:val="28"/>
          <w:szCs w:val="28"/>
        </w:rPr>
        <w:t xml:space="preserve"> РФ и </w:t>
      </w:r>
      <w:hyperlink r:id="rId16" w:history="1">
        <w:r w:rsidR="00745CA2" w:rsidRPr="00815EDD">
          <w:rPr>
            <w:rFonts w:ascii="Times New Roman" w:hAnsi="Times New Roman" w:cs="Times New Roman"/>
            <w:sz w:val="28"/>
            <w:szCs w:val="28"/>
          </w:rPr>
          <w:t>главой 3</w:t>
        </w:r>
      </w:hyperlink>
      <w:r w:rsidR="00745CA2" w:rsidRPr="00815EDD">
        <w:rPr>
          <w:rFonts w:ascii="Times New Roman" w:hAnsi="Times New Roman" w:cs="Times New Roman"/>
          <w:sz w:val="28"/>
          <w:szCs w:val="28"/>
        </w:rPr>
        <w:t xml:space="preserve"> настоящего Положения.</w:t>
      </w:r>
    </w:p>
    <w:p w14:paraId="109A46E4" w14:textId="77777777" w:rsidR="005E46A4" w:rsidRPr="005E46A4" w:rsidRDefault="005E46A4" w:rsidP="00C165FD">
      <w:pPr>
        <w:widowControl w:val="0"/>
        <w:ind w:firstLine="567"/>
        <w:rPr>
          <w:rFonts w:ascii="Times New Roman" w:hAnsi="Times New Roman" w:cs="Times New Roman"/>
          <w:sz w:val="28"/>
          <w:szCs w:val="28"/>
        </w:rPr>
      </w:pPr>
    </w:p>
    <w:p w14:paraId="17F6689E" w14:textId="657F4A27" w:rsidR="005E46A4" w:rsidRPr="005E46A4" w:rsidRDefault="005E46A4" w:rsidP="000A60FD">
      <w:pPr>
        <w:widowControl w:val="0"/>
        <w:ind w:firstLine="567"/>
        <w:rPr>
          <w:rFonts w:ascii="Times New Roman" w:hAnsi="Times New Roman" w:cs="Times New Roman"/>
          <w:b/>
          <w:sz w:val="28"/>
          <w:szCs w:val="28"/>
        </w:rPr>
      </w:pPr>
      <w:r w:rsidRPr="005E46A4">
        <w:rPr>
          <w:rFonts w:ascii="Times New Roman" w:hAnsi="Times New Roman" w:cs="Times New Roman"/>
          <w:sz w:val="28"/>
          <w:szCs w:val="28"/>
        </w:rPr>
        <w:t> </w:t>
      </w:r>
      <w:r w:rsidR="00387559">
        <w:rPr>
          <w:rFonts w:ascii="Times New Roman" w:hAnsi="Times New Roman" w:cs="Times New Roman"/>
          <w:b/>
          <w:sz w:val="28"/>
          <w:szCs w:val="28"/>
        </w:rPr>
        <w:t xml:space="preserve">Глава 8. </w:t>
      </w:r>
      <w:r w:rsidRPr="005E46A4">
        <w:rPr>
          <w:rFonts w:ascii="Times New Roman" w:hAnsi="Times New Roman" w:cs="Times New Roman"/>
          <w:b/>
          <w:sz w:val="28"/>
          <w:szCs w:val="28"/>
        </w:rPr>
        <w:t>Обеспечение доступа к проекту документа территориального планирования</w:t>
      </w:r>
    </w:p>
    <w:p w14:paraId="63182114" w14:textId="77777777" w:rsidR="005E46A4" w:rsidRPr="005E46A4" w:rsidRDefault="005E46A4" w:rsidP="00C165FD">
      <w:pPr>
        <w:widowControl w:val="0"/>
        <w:ind w:firstLine="567"/>
        <w:rPr>
          <w:rFonts w:ascii="Times New Roman" w:hAnsi="Times New Roman" w:cs="Times New Roman"/>
          <w:sz w:val="28"/>
          <w:szCs w:val="28"/>
        </w:rPr>
      </w:pPr>
      <w:r w:rsidRPr="005E46A4">
        <w:rPr>
          <w:rFonts w:ascii="Times New Roman" w:hAnsi="Times New Roman" w:cs="Times New Roman"/>
          <w:sz w:val="28"/>
          <w:szCs w:val="28"/>
        </w:rPr>
        <w:t> </w:t>
      </w:r>
    </w:p>
    <w:p w14:paraId="2FB9F880" w14:textId="77777777" w:rsidR="005E46A4" w:rsidRPr="005E46A4" w:rsidRDefault="00387559" w:rsidP="00C165FD">
      <w:pPr>
        <w:pStyle w:val="a7"/>
        <w:widowControl w:val="0"/>
        <w:tabs>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8.1. </w:t>
      </w:r>
      <w:r w:rsidR="005E46A4" w:rsidRPr="005E46A4">
        <w:rPr>
          <w:rFonts w:ascii="Times New Roman" w:hAnsi="Times New Roman" w:cs="Times New Roman"/>
          <w:sz w:val="28"/>
          <w:szCs w:val="28"/>
        </w:rPr>
        <w:t>Администрация должна обеспечить доступ к проекту документа территориального планирования и материалам по обоснованию такого проекта в федеральной государственной информационной системе территориального планирования (далее ФГИС ТП) с использованием официального сайта в сети «Интернет».</w:t>
      </w:r>
    </w:p>
    <w:p w14:paraId="0C7F0020" w14:textId="77777777" w:rsidR="005E46A4" w:rsidRPr="005E46A4" w:rsidRDefault="00387559" w:rsidP="00C165FD">
      <w:pPr>
        <w:pStyle w:val="a7"/>
        <w:widowControl w:val="0"/>
        <w:tabs>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8.2. </w:t>
      </w:r>
      <w:r w:rsidR="005E46A4" w:rsidRPr="005E46A4">
        <w:rPr>
          <w:rFonts w:ascii="Times New Roman" w:hAnsi="Times New Roman" w:cs="Times New Roman"/>
          <w:sz w:val="28"/>
          <w:szCs w:val="28"/>
        </w:rPr>
        <w:t>Администрация направляет уведомление в электронной форме и (или) посредством почтового отправления в заинтересованные органы, определенные градостроительным законодательством об обеспечении доступа к проекту и материалам по обоснованию проекта.</w:t>
      </w:r>
    </w:p>
    <w:sectPr w:rsidR="005E46A4" w:rsidRPr="005E46A4" w:rsidSect="00F13BEE">
      <w:pgSz w:w="11906" w:h="16838"/>
      <w:pgMar w:top="624" w:right="624" w:bottom="624"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7B746E"/>
    <w:multiLevelType w:val="multilevel"/>
    <w:tmpl w:val="236EBEDE"/>
    <w:lvl w:ilvl="0">
      <w:start w:val="1"/>
      <w:numFmt w:val="upperRoman"/>
      <w:lvlText w:val="%1."/>
      <w:lvlJc w:val="left"/>
      <w:pPr>
        <w:ind w:left="3556" w:hanging="720"/>
      </w:pPr>
      <w:rPr>
        <w:rFonts w:hint="default"/>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 w15:restartNumberingAfterBreak="0">
    <w:nsid w:val="18B34E11"/>
    <w:multiLevelType w:val="hybridMultilevel"/>
    <w:tmpl w:val="32347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3D5690"/>
    <w:multiLevelType w:val="multilevel"/>
    <w:tmpl w:val="1832751C"/>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304A43A7"/>
    <w:multiLevelType w:val="multilevel"/>
    <w:tmpl w:val="653C1A7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B2365A9"/>
    <w:multiLevelType w:val="multilevel"/>
    <w:tmpl w:val="BBAC4AFA"/>
    <w:lvl w:ilvl="0">
      <w:start w:val="1"/>
      <w:numFmt w:val="decimal"/>
      <w:lvlText w:val="%1."/>
      <w:lvlJc w:val="left"/>
      <w:pPr>
        <w:ind w:left="450" w:hanging="45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EE85236"/>
    <w:multiLevelType w:val="multilevel"/>
    <w:tmpl w:val="4C18851E"/>
    <w:lvl w:ilvl="0">
      <w:start w:val="7"/>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21A7275"/>
    <w:multiLevelType w:val="multilevel"/>
    <w:tmpl w:val="7D5A7972"/>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5465612F"/>
    <w:multiLevelType w:val="multilevel"/>
    <w:tmpl w:val="4AAE8916"/>
    <w:lvl w:ilvl="0">
      <w:start w:val="10"/>
      <w:numFmt w:val="decimal"/>
      <w:lvlText w:val="%1."/>
      <w:lvlJc w:val="left"/>
      <w:pPr>
        <w:ind w:left="600" w:hanging="60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4"/>
  </w:num>
  <w:num w:numId="4">
    <w:abstractNumId w:val="5"/>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511FD"/>
    <w:rsid w:val="000039F4"/>
    <w:rsid w:val="00012256"/>
    <w:rsid w:val="00027FC9"/>
    <w:rsid w:val="0003297E"/>
    <w:rsid w:val="000417AE"/>
    <w:rsid w:val="00044F6A"/>
    <w:rsid w:val="000A60FD"/>
    <w:rsid w:val="000A71CC"/>
    <w:rsid w:val="000A7CC4"/>
    <w:rsid w:val="000B3F1C"/>
    <w:rsid w:val="000C4856"/>
    <w:rsid w:val="000D2D63"/>
    <w:rsid w:val="000D338B"/>
    <w:rsid w:val="000E210A"/>
    <w:rsid w:val="000E42DC"/>
    <w:rsid w:val="000E4D19"/>
    <w:rsid w:val="00102BA8"/>
    <w:rsid w:val="00110035"/>
    <w:rsid w:val="001100AB"/>
    <w:rsid w:val="00112703"/>
    <w:rsid w:val="001248E4"/>
    <w:rsid w:val="00125763"/>
    <w:rsid w:val="001567CE"/>
    <w:rsid w:val="0016268D"/>
    <w:rsid w:val="001778BC"/>
    <w:rsid w:val="001811C3"/>
    <w:rsid w:val="001849D9"/>
    <w:rsid w:val="00187AE0"/>
    <w:rsid w:val="00191FCE"/>
    <w:rsid w:val="0019248D"/>
    <w:rsid w:val="001C0604"/>
    <w:rsid w:val="001C57FA"/>
    <w:rsid w:val="001C76AD"/>
    <w:rsid w:val="001D156B"/>
    <w:rsid w:val="002077ED"/>
    <w:rsid w:val="00221BF9"/>
    <w:rsid w:val="00230B56"/>
    <w:rsid w:val="00231228"/>
    <w:rsid w:val="002359DC"/>
    <w:rsid w:val="00257C90"/>
    <w:rsid w:val="00257CA1"/>
    <w:rsid w:val="00261026"/>
    <w:rsid w:val="002671FC"/>
    <w:rsid w:val="00267E51"/>
    <w:rsid w:val="00272BCE"/>
    <w:rsid w:val="00283A02"/>
    <w:rsid w:val="00284E49"/>
    <w:rsid w:val="00292D9E"/>
    <w:rsid w:val="002A46CF"/>
    <w:rsid w:val="002B3981"/>
    <w:rsid w:val="002B6C0E"/>
    <w:rsid w:val="002C0AF5"/>
    <w:rsid w:val="002C1D40"/>
    <w:rsid w:val="002C27B2"/>
    <w:rsid w:val="002C3058"/>
    <w:rsid w:val="002E17F3"/>
    <w:rsid w:val="002E3C71"/>
    <w:rsid w:val="002F1979"/>
    <w:rsid w:val="00300889"/>
    <w:rsid w:val="003126CD"/>
    <w:rsid w:val="00315E43"/>
    <w:rsid w:val="0033248D"/>
    <w:rsid w:val="00340617"/>
    <w:rsid w:val="00346943"/>
    <w:rsid w:val="00346FE7"/>
    <w:rsid w:val="00351938"/>
    <w:rsid w:val="00356AEE"/>
    <w:rsid w:val="0038723C"/>
    <w:rsid w:val="00387559"/>
    <w:rsid w:val="00394079"/>
    <w:rsid w:val="003B2585"/>
    <w:rsid w:val="003C79EA"/>
    <w:rsid w:val="003E68FA"/>
    <w:rsid w:val="00406DFF"/>
    <w:rsid w:val="004116F3"/>
    <w:rsid w:val="0041228B"/>
    <w:rsid w:val="004211D9"/>
    <w:rsid w:val="00423407"/>
    <w:rsid w:val="004337D1"/>
    <w:rsid w:val="0044087A"/>
    <w:rsid w:val="004509A6"/>
    <w:rsid w:val="00454888"/>
    <w:rsid w:val="00464553"/>
    <w:rsid w:val="004659CF"/>
    <w:rsid w:val="004956D3"/>
    <w:rsid w:val="004B22B7"/>
    <w:rsid w:val="004B2B58"/>
    <w:rsid w:val="004B3AE2"/>
    <w:rsid w:val="004D05D1"/>
    <w:rsid w:val="004D22E1"/>
    <w:rsid w:val="004E7795"/>
    <w:rsid w:val="00511637"/>
    <w:rsid w:val="00515138"/>
    <w:rsid w:val="005168CB"/>
    <w:rsid w:val="005511FD"/>
    <w:rsid w:val="0055143F"/>
    <w:rsid w:val="00553F9B"/>
    <w:rsid w:val="0056487A"/>
    <w:rsid w:val="0057636E"/>
    <w:rsid w:val="005815C6"/>
    <w:rsid w:val="00585144"/>
    <w:rsid w:val="00595982"/>
    <w:rsid w:val="005A3DD4"/>
    <w:rsid w:val="005C650E"/>
    <w:rsid w:val="005D2094"/>
    <w:rsid w:val="005D23FC"/>
    <w:rsid w:val="005E0DF1"/>
    <w:rsid w:val="005E46A4"/>
    <w:rsid w:val="005F1804"/>
    <w:rsid w:val="005F4AA9"/>
    <w:rsid w:val="00601005"/>
    <w:rsid w:val="00605824"/>
    <w:rsid w:val="006220F7"/>
    <w:rsid w:val="00625972"/>
    <w:rsid w:val="00656F35"/>
    <w:rsid w:val="006572FA"/>
    <w:rsid w:val="00663D87"/>
    <w:rsid w:val="0069449F"/>
    <w:rsid w:val="006A2BC6"/>
    <w:rsid w:val="006A2DC1"/>
    <w:rsid w:val="006A40F9"/>
    <w:rsid w:val="006A44D6"/>
    <w:rsid w:val="00700F2D"/>
    <w:rsid w:val="00701A6B"/>
    <w:rsid w:val="00710B44"/>
    <w:rsid w:val="00711D1D"/>
    <w:rsid w:val="00725528"/>
    <w:rsid w:val="00734D69"/>
    <w:rsid w:val="00741389"/>
    <w:rsid w:val="007421C5"/>
    <w:rsid w:val="00742928"/>
    <w:rsid w:val="00745CA2"/>
    <w:rsid w:val="00753054"/>
    <w:rsid w:val="00755F9F"/>
    <w:rsid w:val="00760989"/>
    <w:rsid w:val="00765389"/>
    <w:rsid w:val="00770992"/>
    <w:rsid w:val="00772114"/>
    <w:rsid w:val="00780320"/>
    <w:rsid w:val="007B31E1"/>
    <w:rsid w:val="007C4EC1"/>
    <w:rsid w:val="00815EDD"/>
    <w:rsid w:val="00816272"/>
    <w:rsid w:val="00816C10"/>
    <w:rsid w:val="008226D1"/>
    <w:rsid w:val="00830B95"/>
    <w:rsid w:val="00842BF4"/>
    <w:rsid w:val="00847291"/>
    <w:rsid w:val="00850FAA"/>
    <w:rsid w:val="00877B99"/>
    <w:rsid w:val="0088282E"/>
    <w:rsid w:val="00887975"/>
    <w:rsid w:val="008A4929"/>
    <w:rsid w:val="008B60D3"/>
    <w:rsid w:val="008C2BAC"/>
    <w:rsid w:val="008D69C1"/>
    <w:rsid w:val="008E2D96"/>
    <w:rsid w:val="00904D0F"/>
    <w:rsid w:val="00906533"/>
    <w:rsid w:val="00914E71"/>
    <w:rsid w:val="00915DA0"/>
    <w:rsid w:val="009304A2"/>
    <w:rsid w:val="009568F9"/>
    <w:rsid w:val="00964051"/>
    <w:rsid w:val="00970DE2"/>
    <w:rsid w:val="0097107C"/>
    <w:rsid w:val="009712B6"/>
    <w:rsid w:val="00976F2A"/>
    <w:rsid w:val="00980864"/>
    <w:rsid w:val="00987D83"/>
    <w:rsid w:val="00997090"/>
    <w:rsid w:val="009B38C8"/>
    <w:rsid w:val="009B3CB1"/>
    <w:rsid w:val="009C0FD9"/>
    <w:rsid w:val="009C1A94"/>
    <w:rsid w:val="009F07E4"/>
    <w:rsid w:val="009F4F87"/>
    <w:rsid w:val="009F4FB2"/>
    <w:rsid w:val="00A06F55"/>
    <w:rsid w:val="00A102AC"/>
    <w:rsid w:val="00A24326"/>
    <w:rsid w:val="00A26B93"/>
    <w:rsid w:val="00A37E3E"/>
    <w:rsid w:val="00A40613"/>
    <w:rsid w:val="00A550DA"/>
    <w:rsid w:val="00A805B3"/>
    <w:rsid w:val="00A85517"/>
    <w:rsid w:val="00A9101D"/>
    <w:rsid w:val="00A9297D"/>
    <w:rsid w:val="00A92DDE"/>
    <w:rsid w:val="00A93C80"/>
    <w:rsid w:val="00A95D80"/>
    <w:rsid w:val="00A97BC3"/>
    <w:rsid w:val="00AB04BD"/>
    <w:rsid w:val="00AB287E"/>
    <w:rsid w:val="00AB3CFD"/>
    <w:rsid w:val="00AC49ED"/>
    <w:rsid w:val="00AC5858"/>
    <w:rsid w:val="00AC7CFE"/>
    <w:rsid w:val="00AE323E"/>
    <w:rsid w:val="00AF3364"/>
    <w:rsid w:val="00B02105"/>
    <w:rsid w:val="00B07742"/>
    <w:rsid w:val="00B440C1"/>
    <w:rsid w:val="00B459A7"/>
    <w:rsid w:val="00B604BD"/>
    <w:rsid w:val="00B75B86"/>
    <w:rsid w:val="00B8022B"/>
    <w:rsid w:val="00B94EA3"/>
    <w:rsid w:val="00BA00CA"/>
    <w:rsid w:val="00BC2A40"/>
    <w:rsid w:val="00BC5DED"/>
    <w:rsid w:val="00BF7A2A"/>
    <w:rsid w:val="00C052A4"/>
    <w:rsid w:val="00C05424"/>
    <w:rsid w:val="00C13FC3"/>
    <w:rsid w:val="00C15B2D"/>
    <w:rsid w:val="00C165FD"/>
    <w:rsid w:val="00C21BC0"/>
    <w:rsid w:val="00C337A0"/>
    <w:rsid w:val="00C35A08"/>
    <w:rsid w:val="00C5029D"/>
    <w:rsid w:val="00C562D1"/>
    <w:rsid w:val="00C64AD0"/>
    <w:rsid w:val="00CA17C5"/>
    <w:rsid w:val="00CB70D0"/>
    <w:rsid w:val="00CD3413"/>
    <w:rsid w:val="00CD5986"/>
    <w:rsid w:val="00CE0E55"/>
    <w:rsid w:val="00CE362C"/>
    <w:rsid w:val="00CE4D0B"/>
    <w:rsid w:val="00CF764E"/>
    <w:rsid w:val="00D107AF"/>
    <w:rsid w:val="00D33DDA"/>
    <w:rsid w:val="00D47DC4"/>
    <w:rsid w:val="00D57A4B"/>
    <w:rsid w:val="00D615C8"/>
    <w:rsid w:val="00D615CD"/>
    <w:rsid w:val="00D6768D"/>
    <w:rsid w:val="00D81B8A"/>
    <w:rsid w:val="00D959B3"/>
    <w:rsid w:val="00DB0E58"/>
    <w:rsid w:val="00DB2901"/>
    <w:rsid w:val="00DB68B6"/>
    <w:rsid w:val="00DE62F9"/>
    <w:rsid w:val="00E001AA"/>
    <w:rsid w:val="00E0529D"/>
    <w:rsid w:val="00E05B7B"/>
    <w:rsid w:val="00E06D18"/>
    <w:rsid w:val="00E32F11"/>
    <w:rsid w:val="00E41B6B"/>
    <w:rsid w:val="00E64BDB"/>
    <w:rsid w:val="00EA37D4"/>
    <w:rsid w:val="00EA4364"/>
    <w:rsid w:val="00EE3E8A"/>
    <w:rsid w:val="00EE716C"/>
    <w:rsid w:val="00EE75DB"/>
    <w:rsid w:val="00EF3764"/>
    <w:rsid w:val="00EF510C"/>
    <w:rsid w:val="00F13BEE"/>
    <w:rsid w:val="00F21B11"/>
    <w:rsid w:val="00F5170B"/>
    <w:rsid w:val="00F66435"/>
    <w:rsid w:val="00F85427"/>
    <w:rsid w:val="00F87D1A"/>
    <w:rsid w:val="00FA1323"/>
    <w:rsid w:val="00FA6D46"/>
    <w:rsid w:val="00FB5518"/>
    <w:rsid w:val="00FB592C"/>
    <w:rsid w:val="00FB5A53"/>
    <w:rsid w:val="00FE0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68A5"/>
  <w15:docId w15:val="{E06EDAEC-E63D-4F82-B66C-7883F8B9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4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A4929"/>
    <w:rPr>
      <w:color w:val="0000FF" w:themeColor="hyperlink"/>
      <w:u w:val="single"/>
    </w:rPr>
  </w:style>
  <w:style w:type="table" w:styleId="a4">
    <w:name w:val="Table Grid"/>
    <w:basedOn w:val="a1"/>
    <w:uiPriority w:val="99"/>
    <w:rsid w:val="00CB70D0"/>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42BF4"/>
    <w:rPr>
      <w:rFonts w:ascii="Tahoma" w:hAnsi="Tahoma" w:cs="Tahoma"/>
      <w:sz w:val="16"/>
      <w:szCs w:val="16"/>
    </w:rPr>
  </w:style>
  <w:style w:type="character" w:customStyle="1" w:styleId="a6">
    <w:name w:val="Текст выноски Знак"/>
    <w:basedOn w:val="a0"/>
    <w:link w:val="a5"/>
    <w:uiPriority w:val="99"/>
    <w:semiHidden/>
    <w:rsid w:val="00842BF4"/>
    <w:rPr>
      <w:rFonts w:ascii="Tahoma" w:hAnsi="Tahoma" w:cs="Tahoma"/>
      <w:sz w:val="16"/>
      <w:szCs w:val="16"/>
    </w:rPr>
  </w:style>
  <w:style w:type="paragraph" w:styleId="a7">
    <w:name w:val="List Paragraph"/>
    <w:basedOn w:val="a"/>
    <w:uiPriority w:val="99"/>
    <w:qFormat/>
    <w:rsid w:val="0041228B"/>
    <w:pPr>
      <w:ind w:left="720"/>
      <w:contextualSpacing/>
    </w:pPr>
  </w:style>
  <w:style w:type="table" w:customStyle="1" w:styleId="2">
    <w:name w:val="Сетка таблицы2"/>
    <w:basedOn w:val="a1"/>
    <w:next w:val="a4"/>
    <w:uiPriority w:val="99"/>
    <w:rsid w:val="000C4856"/>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E46A4"/>
    <w:pPr>
      <w:widowControl w:val="0"/>
      <w:autoSpaceDE w:val="0"/>
      <w:autoSpaceDN w:val="0"/>
      <w:adjustRightInd w:val="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388&amp;dst=100379" TargetMode="External"/><Relationship Id="rId13" Type="http://schemas.openxmlformats.org/officeDocument/2006/relationships/hyperlink" Target="https://login.consultant.ru/link/?req=doc&amp;base=LAW&amp;n=454388&amp;dst=10151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54388&amp;dst=101674" TargetMode="External"/><Relationship Id="rId12" Type="http://schemas.openxmlformats.org/officeDocument/2006/relationships/hyperlink" Target="https://login.consultant.ru/link/?req=doc&amp;base=LAW&amp;n=454388&amp;dst=10173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RLAW071&amp;n=332496&amp;dst=100050" TargetMode="External"/><Relationship Id="rId1" Type="http://schemas.openxmlformats.org/officeDocument/2006/relationships/numbering" Target="numbering.xml"/><Relationship Id="rId6" Type="http://schemas.openxmlformats.org/officeDocument/2006/relationships/hyperlink" Target="https://login.consultant.ru/link/?req=doc&amp;base=LAW&amp;n=454388&amp;dst=100260" TargetMode="External"/><Relationship Id="rId11" Type="http://schemas.openxmlformats.org/officeDocument/2006/relationships/hyperlink" Target="https://login.consultant.ru/link/?req=doc&amp;base=LAW&amp;n=454388&amp;dst=2175" TargetMode="External"/><Relationship Id="rId5" Type="http://schemas.openxmlformats.org/officeDocument/2006/relationships/image" Target="media/image1.jpeg"/><Relationship Id="rId15" Type="http://schemas.openxmlformats.org/officeDocument/2006/relationships/hyperlink" Target="https://login.consultant.ru/link/?req=doc&amp;base=LAW&amp;n=454388" TargetMode="External"/><Relationship Id="rId10" Type="http://schemas.openxmlformats.org/officeDocument/2006/relationships/hyperlink" Target="https://login.consultant.ru/link/?req=doc&amp;base=LAW&amp;n=454388&amp;dst=100397" TargetMode="External"/><Relationship Id="rId4" Type="http://schemas.openxmlformats.org/officeDocument/2006/relationships/webSettings" Target="webSettings.xml"/><Relationship Id="rId9" Type="http://schemas.openxmlformats.org/officeDocument/2006/relationships/hyperlink" Target="https://login.consultant.ru/link/?req=doc&amp;base=LAW&amp;n=114654" TargetMode="External"/><Relationship Id="rId14" Type="http://schemas.openxmlformats.org/officeDocument/2006/relationships/hyperlink" Target="https://login.consultant.ru/link/?req=doc&amp;base=LAW&amp;n=454388&amp;dst=1003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15</Pages>
  <Words>6136</Words>
  <Characters>34979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к1</dc:creator>
  <cp:lastModifiedBy>Пользователь</cp:lastModifiedBy>
  <cp:revision>15</cp:revision>
  <cp:lastPrinted>2024-02-07T10:11:00Z</cp:lastPrinted>
  <dcterms:created xsi:type="dcterms:W3CDTF">2023-08-24T11:08:00Z</dcterms:created>
  <dcterms:modified xsi:type="dcterms:W3CDTF">2024-03-04T10:58:00Z</dcterms:modified>
</cp:coreProperties>
</file>